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08" w:rsidRDefault="00397708" w:rsidP="00397708">
      <w:pPr>
        <w:spacing w:after="0"/>
        <w:rPr>
          <w:rFonts w:ascii="Times New Roman" w:hAnsi="Times New Roman" w:cs="Times New Roman"/>
        </w:rPr>
      </w:pPr>
      <w:r>
        <w:rPr>
          <w:rFonts w:ascii="Times New Roman" w:hAnsi="Times New Roman" w:cs="Times New Roman"/>
          <w:noProof/>
        </w:rPr>
        <w:t xml:space="preserve">                                                             </w:t>
      </w:r>
      <w:r w:rsidR="004932B7">
        <w:rPr>
          <w:rFonts w:ascii="Times New Roman" w:hAnsi="Times New Roman" w:cs="Times New Roman"/>
          <w:noProof/>
        </w:rPr>
        <w:t xml:space="preserve">  </w:t>
      </w:r>
      <w:r>
        <w:rPr>
          <w:rFonts w:ascii="Times New Roman" w:hAnsi="Times New Roman" w:cs="Times New Roman"/>
          <w:noProof/>
        </w:rPr>
        <w:t xml:space="preserve"> </w:t>
      </w:r>
      <w:r w:rsidR="004932B7">
        <w:rPr>
          <w:rFonts w:ascii="Times New Roman" w:hAnsi="Times New Roman" w:cs="Times New Roman"/>
          <w:noProof/>
        </w:rPr>
        <w:t xml:space="preserve">     </w:t>
      </w:r>
      <w:r w:rsidRPr="00AF4F34">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4" o:title=""/>
          </v:shape>
          <o:OLEObject Type="Embed" ProgID="CorelDraw.Graphic.22" ShapeID="_x0000_i1025" DrawAspect="Content" ObjectID="_1801478344" r:id="rId5"/>
        </w:object>
      </w:r>
    </w:p>
    <w:p w:rsidR="00397708" w:rsidRDefault="00397708" w:rsidP="00397708">
      <w:pPr>
        <w:pStyle w:val="31"/>
        <w:spacing w:after="0"/>
        <w:ind w:left="-720" w:right="-185"/>
        <w:rPr>
          <w:sz w:val="20"/>
          <w:szCs w:val="20"/>
        </w:rPr>
      </w:pPr>
      <w:r>
        <w:rPr>
          <w:sz w:val="28"/>
          <w:szCs w:val="28"/>
        </w:rPr>
        <w:t xml:space="preserve">                                                 </w:t>
      </w:r>
      <w:r w:rsidR="004932B7">
        <w:rPr>
          <w:sz w:val="28"/>
          <w:szCs w:val="28"/>
        </w:rPr>
        <w:t xml:space="preserve">    </w:t>
      </w:r>
      <w:r>
        <w:rPr>
          <w:sz w:val="28"/>
          <w:szCs w:val="28"/>
        </w:rPr>
        <w:t xml:space="preserve">  </w:t>
      </w:r>
      <w:r>
        <w:rPr>
          <w:sz w:val="20"/>
          <w:szCs w:val="20"/>
        </w:rPr>
        <w:t>РЕСПУБЛИКА  ДАГЕСТАН</w:t>
      </w:r>
    </w:p>
    <w:p w:rsidR="00397708" w:rsidRDefault="00397708" w:rsidP="00397708">
      <w:pPr>
        <w:pStyle w:val="31"/>
        <w:spacing w:after="0"/>
        <w:ind w:left="-720" w:right="-185"/>
        <w:rPr>
          <w:sz w:val="20"/>
          <w:szCs w:val="20"/>
        </w:rPr>
      </w:pPr>
      <w:r>
        <w:rPr>
          <w:sz w:val="20"/>
          <w:szCs w:val="20"/>
        </w:rPr>
        <w:t xml:space="preserve">                        </w:t>
      </w:r>
      <w:r w:rsidR="004932B7">
        <w:rPr>
          <w:sz w:val="20"/>
          <w:szCs w:val="20"/>
        </w:rPr>
        <w:t xml:space="preserve">              </w:t>
      </w:r>
      <w:r>
        <w:rPr>
          <w:sz w:val="20"/>
          <w:szCs w:val="20"/>
        </w:rPr>
        <w:t>АДМИНИСТРАЦИЯ  СЕЛЬСКОГО ПОСЕЛЕНИЯ     «СЕЛО КУЛЛАР»</w:t>
      </w:r>
    </w:p>
    <w:p w:rsidR="00397708" w:rsidRDefault="00397708" w:rsidP="00397708">
      <w:pPr>
        <w:pStyle w:val="31"/>
        <w:spacing w:after="0"/>
        <w:ind w:right="-185"/>
        <w:rPr>
          <w:sz w:val="20"/>
          <w:szCs w:val="20"/>
        </w:rPr>
      </w:pPr>
      <w:r>
        <w:rPr>
          <w:sz w:val="20"/>
          <w:szCs w:val="20"/>
        </w:rPr>
        <w:t xml:space="preserve">                                                   </w:t>
      </w:r>
      <w:r w:rsidR="004932B7">
        <w:rPr>
          <w:sz w:val="20"/>
          <w:szCs w:val="20"/>
        </w:rPr>
        <w:t xml:space="preserve">          </w:t>
      </w:r>
      <w:r>
        <w:rPr>
          <w:sz w:val="20"/>
          <w:szCs w:val="20"/>
        </w:rPr>
        <w:t>ДЕРБЕНТСКОГО РАЙОНА</w:t>
      </w:r>
    </w:p>
    <w:p w:rsidR="00397708" w:rsidRDefault="00397708" w:rsidP="00397708">
      <w:pPr>
        <w:spacing w:after="0" w:line="240" w:lineRule="auto"/>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397708" w:rsidRDefault="00397708" w:rsidP="00397708">
      <w:pPr>
        <w:spacing w:after="0"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397708" w:rsidRDefault="00AF4F34" w:rsidP="00397708">
      <w:pPr>
        <w:pStyle w:val="31"/>
        <w:ind w:left="-720" w:right="-185"/>
      </w:pPr>
      <w:r>
        <w:pict>
          <v:line id="_x0000_s1026" style="position:absolute;left:0;text-align:left;z-index:251658240" from="-54pt,8.9pt" to="511.35pt,8.9pt" strokeweight="6pt">
            <v:stroke linestyle="thickBetweenThin"/>
          </v:line>
        </w:pict>
      </w:r>
    </w:p>
    <w:p w:rsidR="00397708" w:rsidRDefault="00397708" w:rsidP="00397708">
      <w:pPr>
        <w:spacing w:after="0"/>
        <w:jc w:val="both"/>
        <w:rPr>
          <w:rFonts w:ascii="Times New Roman" w:hAnsi="Times New Roman" w:cs="Times New Roman"/>
          <w:sz w:val="28"/>
          <w:szCs w:val="28"/>
        </w:rPr>
      </w:pPr>
    </w:p>
    <w:p w:rsidR="00397708" w:rsidRPr="004932B7" w:rsidRDefault="00397708" w:rsidP="00397708">
      <w:pPr>
        <w:jc w:val="center"/>
        <w:rPr>
          <w:rFonts w:ascii="Times New Roman" w:hAnsi="Times New Roman" w:cs="Times New Roman"/>
          <w:b/>
          <w:sz w:val="24"/>
          <w:szCs w:val="24"/>
        </w:rPr>
      </w:pPr>
      <w:r>
        <w:rPr>
          <w:rFonts w:ascii="Calibri" w:eastAsia="Lucida Sans Unicode" w:hAnsi="Calibri" w:cs="Arial"/>
          <w:kern w:val="2"/>
          <w:sz w:val="24"/>
          <w:szCs w:val="24"/>
          <w:lang w:eastAsia="hi-IN" w:bidi="hi-IN"/>
        </w:rPr>
        <w:t>«</w:t>
      </w:r>
      <w:r>
        <w:rPr>
          <w:rFonts w:ascii="Calibri" w:eastAsia="Lucida Sans Unicode" w:hAnsi="Calibri" w:cs="Arial"/>
          <w:kern w:val="2"/>
          <w:sz w:val="24"/>
          <w:szCs w:val="24"/>
          <w:u w:val="single"/>
          <w:lang w:eastAsia="hi-IN" w:bidi="hi-IN"/>
        </w:rPr>
        <w:t xml:space="preserve">05» </w:t>
      </w:r>
      <w:r>
        <w:rPr>
          <w:rFonts w:ascii="Calibri" w:eastAsia="Lucida Sans Unicode" w:hAnsi="Calibri" w:cs="Arial"/>
          <w:kern w:val="2"/>
          <w:sz w:val="24"/>
          <w:szCs w:val="24"/>
          <w:u w:val="single"/>
          <w:lang w:eastAsia="hi-IN" w:bidi="hi-IN"/>
        </w:rPr>
        <w:tab/>
        <w:t xml:space="preserve">   11</w:t>
      </w:r>
      <w:r>
        <w:rPr>
          <w:rFonts w:ascii="Calibri" w:eastAsia="Lucida Sans Unicode" w:hAnsi="Calibri" w:cs="Arial"/>
          <w:kern w:val="2"/>
          <w:sz w:val="24"/>
          <w:szCs w:val="24"/>
          <w:u w:val="single"/>
          <w:lang w:eastAsia="hi-IN" w:bidi="hi-IN"/>
        </w:rPr>
        <w:tab/>
        <w:t xml:space="preserve">  </w:t>
      </w:r>
      <w:r w:rsidRPr="004932B7">
        <w:rPr>
          <w:rFonts w:ascii="Times New Roman" w:eastAsia="Lucida Sans Unicode" w:hAnsi="Times New Roman" w:cs="Times New Roman"/>
          <w:kern w:val="2"/>
          <w:sz w:val="24"/>
          <w:szCs w:val="24"/>
          <w:u w:val="single"/>
          <w:lang w:eastAsia="hi-IN" w:bidi="hi-IN"/>
        </w:rPr>
        <w:t>2014г</w:t>
      </w:r>
      <w:r w:rsidRPr="004932B7">
        <w:rPr>
          <w:rFonts w:ascii="Times New Roman" w:eastAsia="Lucida Sans Unicode" w:hAnsi="Times New Roman" w:cs="Times New Roman"/>
          <w:kern w:val="2"/>
          <w:sz w:val="24"/>
          <w:szCs w:val="24"/>
          <w:lang w:eastAsia="hi-IN" w:bidi="hi-IN"/>
        </w:rPr>
        <w:t xml:space="preserve">                                                                                                                      </w:t>
      </w:r>
      <w:r w:rsidRPr="004932B7">
        <w:rPr>
          <w:rFonts w:ascii="Times New Roman" w:hAnsi="Times New Roman" w:cs="Times New Roman"/>
          <w:b/>
          <w:sz w:val="24"/>
          <w:szCs w:val="24"/>
        </w:rPr>
        <w:t>№ 12</w:t>
      </w:r>
    </w:p>
    <w:p w:rsidR="00397708" w:rsidRPr="004932B7" w:rsidRDefault="00397708" w:rsidP="00397708">
      <w:pPr>
        <w:jc w:val="center"/>
        <w:rPr>
          <w:rFonts w:ascii="Times New Roman" w:hAnsi="Times New Roman" w:cs="Times New Roman"/>
          <w:b/>
          <w:sz w:val="28"/>
          <w:szCs w:val="28"/>
        </w:rPr>
      </w:pPr>
      <w:r w:rsidRPr="004932B7">
        <w:rPr>
          <w:rFonts w:ascii="Times New Roman" w:hAnsi="Times New Roman" w:cs="Times New Roman"/>
          <w:b/>
          <w:sz w:val="28"/>
          <w:szCs w:val="28"/>
        </w:rPr>
        <w:t>ПОСТАНОВЛЕНИЕ</w:t>
      </w:r>
    </w:p>
    <w:tbl>
      <w:tblPr>
        <w:tblW w:w="0" w:type="auto"/>
        <w:jc w:val="center"/>
        <w:tblLook w:val="01E0"/>
      </w:tblPr>
      <w:tblGrid>
        <w:gridCol w:w="9570"/>
      </w:tblGrid>
      <w:tr w:rsidR="00397708" w:rsidRPr="004932B7" w:rsidTr="00397708">
        <w:trPr>
          <w:trHeight w:val="196"/>
          <w:jc w:val="center"/>
        </w:trPr>
        <w:tc>
          <w:tcPr>
            <w:tcW w:w="9570" w:type="dxa"/>
            <w:hideMark/>
          </w:tcPr>
          <w:p w:rsidR="00397708" w:rsidRPr="004932B7" w:rsidRDefault="00397708">
            <w:pPr>
              <w:spacing w:line="240" w:lineRule="exact"/>
              <w:jc w:val="center"/>
              <w:rPr>
                <w:rFonts w:ascii="Times New Roman" w:hAnsi="Times New Roman" w:cs="Times New Roman"/>
                <w:b/>
                <w:sz w:val="28"/>
                <w:szCs w:val="28"/>
                <w:lang w:eastAsia="en-US"/>
              </w:rPr>
            </w:pPr>
            <w:r w:rsidRPr="004932B7">
              <w:rPr>
                <w:rFonts w:ascii="Times New Roman" w:hAnsi="Times New Roman" w:cs="Times New Roman"/>
                <w:b/>
                <w:sz w:val="28"/>
                <w:szCs w:val="28"/>
                <w:lang w:eastAsia="en-US"/>
              </w:rPr>
              <w:t>О разработке и реализации муниципальных целевых программ и о</w:t>
            </w:r>
          </w:p>
          <w:p w:rsidR="00397708" w:rsidRPr="004932B7" w:rsidRDefault="00397708">
            <w:pPr>
              <w:spacing w:line="240" w:lineRule="exact"/>
              <w:jc w:val="center"/>
              <w:rPr>
                <w:rFonts w:ascii="Times New Roman" w:hAnsi="Times New Roman" w:cs="Times New Roman"/>
                <w:b/>
                <w:sz w:val="28"/>
                <w:szCs w:val="28"/>
                <w:lang w:eastAsia="en-US"/>
              </w:rPr>
            </w:pPr>
            <w:proofErr w:type="gramStart"/>
            <w:r w:rsidRPr="004932B7">
              <w:rPr>
                <w:rFonts w:ascii="Times New Roman" w:hAnsi="Times New Roman" w:cs="Times New Roman"/>
                <w:b/>
                <w:sz w:val="28"/>
                <w:szCs w:val="28"/>
                <w:lang w:eastAsia="en-US"/>
              </w:rPr>
              <w:t>порядке</w:t>
            </w:r>
            <w:proofErr w:type="gramEnd"/>
            <w:r w:rsidRPr="004932B7">
              <w:rPr>
                <w:rFonts w:ascii="Times New Roman" w:hAnsi="Times New Roman" w:cs="Times New Roman"/>
                <w:b/>
                <w:sz w:val="28"/>
                <w:szCs w:val="28"/>
                <w:lang w:eastAsia="en-US"/>
              </w:rPr>
              <w:t xml:space="preserve"> проведения оценки их эффективности</w:t>
            </w:r>
          </w:p>
        </w:tc>
      </w:tr>
    </w:tbl>
    <w:p w:rsidR="00397708" w:rsidRDefault="00397708" w:rsidP="00397708">
      <w:pPr>
        <w:tabs>
          <w:tab w:val="left" w:pos="3060"/>
        </w:tabs>
        <w:jc w:val="both"/>
        <w:rPr>
          <w:sz w:val="28"/>
          <w:szCs w:val="20"/>
        </w:rPr>
      </w:pPr>
      <w:r>
        <w:rPr>
          <w:sz w:val="28"/>
        </w:rPr>
        <w:t xml:space="preserve">      </w:t>
      </w:r>
    </w:p>
    <w:p w:rsidR="004932B7" w:rsidRDefault="00397708" w:rsidP="00397708">
      <w:pPr>
        <w:tabs>
          <w:tab w:val="left" w:pos="3060"/>
        </w:tabs>
        <w:spacing w:line="360" w:lineRule="atLeast"/>
        <w:ind w:firstLine="709"/>
        <w:rPr>
          <w:rFonts w:ascii="Times New Roman" w:hAnsi="Times New Roman" w:cs="Times New Roman"/>
          <w:color w:val="000000"/>
          <w:sz w:val="28"/>
        </w:rPr>
      </w:pPr>
      <w:r w:rsidRPr="004932B7">
        <w:rPr>
          <w:rFonts w:ascii="Times New Roman" w:hAnsi="Times New Roman" w:cs="Times New Roman"/>
          <w:color w:val="000000"/>
          <w:sz w:val="28"/>
          <w:szCs w:val="28"/>
        </w:rPr>
        <w:t xml:space="preserve">В целях реализации </w:t>
      </w:r>
      <w:hyperlink r:id="rId6" w:history="1">
        <w:r w:rsidRPr="004932B7">
          <w:rPr>
            <w:rStyle w:val="a3"/>
            <w:rFonts w:ascii="Times New Roman" w:hAnsi="Times New Roman" w:cs="Times New Roman"/>
            <w:color w:val="000000"/>
          </w:rPr>
          <w:t>статьи 179</w:t>
        </w:r>
      </w:hyperlink>
      <w:r w:rsidR="004932B7">
        <w:rPr>
          <w:rFonts w:ascii="Times New Roman" w:hAnsi="Times New Roman" w:cs="Times New Roman"/>
        </w:rPr>
        <w:t xml:space="preserve"> </w:t>
      </w:r>
      <w:r w:rsidRPr="004932B7">
        <w:rPr>
          <w:rFonts w:ascii="Times New Roman" w:hAnsi="Times New Roman" w:cs="Times New Roman"/>
          <w:color w:val="000000"/>
          <w:sz w:val="28"/>
          <w:szCs w:val="28"/>
        </w:rPr>
        <w:t xml:space="preserve"> Бюджетного кодекса Российской  Федерации, повышения эффективности решения отдельных социально-экономических задач  администрации сельского поселения, рационального использования бюджетных средств, унификации способов и технологий формирования  муниципальных целевых программ </w:t>
      </w:r>
      <w:r w:rsidRPr="004932B7">
        <w:rPr>
          <w:rFonts w:ascii="Times New Roman" w:hAnsi="Times New Roman" w:cs="Times New Roman"/>
          <w:color w:val="000000"/>
          <w:sz w:val="28"/>
        </w:rPr>
        <w:t>Администрация с</w:t>
      </w:r>
      <w:r w:rsidR="004932B7">
        <w:rPr>
          <w:rFonts w:ascii="Times New Roman" w:hAnsi="Times New Roman" w:cs="Times New Roman"/>
          <w:color w:val="000000"/>
          <w:sz w:val="28"/>
        </w:rPr>
        <w:t>ельского поселения «село Куллар</w:t>
      </w:r>
      <w:r w:rsidRPr="004932B7">
        <w:rPr>
          <w:rFonts w:ascii="Times New Roman" w:hAnsi="Times New Roman" w:cs="Times New Roman"/>
          <w:color w:val="000000"/>
          <w:sz w:val="28"/>
        </w:rPr>
        <w:t xml:space="preserve">», </w:t>
      </w:r>
      <w:r w:rsidR="004932B7">
        <w:rPr>
          <w:rFonts w:ascii="Times New Roman" w:hAnsi="Times New Roman" w:cs="Times New Roman"/>
          <w:color w:val="000000"/>
          <w:sz w:val="28"/>
        </w:rPr>
        <w:t xml:space="preserve">    </w:t>
      </w:r>
    </w:p>
    <w:p w:rsidR="00397708" w:rsidRPr="004932B7" w:rsidRDefault="004932B7" w:rsidP="00397708">
      <w:pPr>
        <w:tabs>
          <w:tab w:val="left" w:pos="3060"/>
        </w:tabs>
        <w:spacing w:line="360" w:lineRule="atLeast"/>
        <w:ind w:firstLine="709"/>
        <w:rPr>
          <w:rFonts w:ascii="Times New Roman" w:hAnsi="Times New Roman" w:cs="Times New Roman"/>
          <w:b/>
          <w:color w:val="000000"/>
          <w:sz w:val="28"/>
        </w:rPr>
      </w:pPr>
      <w:r>
        <w:rPr>
          <w:rFonts w:ascii="Times New Roman" w:hAnsi="Times New Roman" w:cs="Times New Roman"/>
          <w:color w:val="000000"/>
          <w:sz w:val="28"/>
        </w:rPr>
        <w:t xml:space="preserve">                              </w:t>
      </w:r>
      <w:r w:rsidR="00397708" w:rsidRPr="004932B7">
        <w:rPr>
          <w:rFonts w:ascii="Times New Roman" w:hAnsi="Times New Roman" w:cs="Times New Roman"/>
          <w:b/>
          <w:color w:val="000000"/>
          <w:sz w:val="28"/>
        </w:rPr>
        <w:t>ПОСТАНОВЛЯЕТ:</w:t>
      </w:r>
    </w:p>
    <w:p w:rsidR="00397708" w:rsidRPr="004932B7" w:rsidRDefault="00397708" w:rsidP="00397708">
      <w:pPr>
        <w:tabs>
          <w:tab w:val="left" w:pos="3060"/>
        </w:tabs>
        <w:spacing w:line="360" w:lineRule="atLeast"/>
        <w:ind w:firstLine="709"/>
        <w:jc w:val="both"/>
        <w:rPr>
          <w:rFonts w:ascii="Times New Roman" w:hAnsi="Times New Roman" w:cs="Times New Roman"/>
          <w:color w:val="000000"/>
          <w:sz w:val="28"/>
        </w:rPr>
      </w:pPr>
      <w:r w:rsidRPr="004932B7">
        <w:rPr>
          <w:rFonts w:ascii="Times New Roman" w:hAnsi="Times New Roman" w:cs="Times New Roman"/>
          <w:color w:val="000000"/>
          <w:sz w:val="28"/>
        </w:rPr>
        <w:t>1. Утвердить прилагаемые:</w:t>
      </w:r>
    </w:p>
    <w:p w:rsidR="00397708" w:rsidRPr="004932B7" w:rsidRDefault="00397708" w:rsidP="00397708">
      <w:pPr>
        <w:tabs>
          <w:tab w:val="left" w:pos="3060"/>
        </w:tabs>
        <w:spacing w:line="360" w:lineRule="atLeast"/>
        <w:ind w:firstLine="709"/>
        <w:jc w:val="both"/>
        <w:rPr>
          <w:rFonts w:ascii="Times New Roman" w:hAnsi="Times New Roman" w:cs="Times New Roman"/>
          <w:color w:val="000000"/>
          <w:sz w:val="28"/>
          <w:szCs w:val="28"/>
        </w:rPr>
      </w:pPr>
      <w:r w:rsidRPr="004932B7">
        <w:rPr>
          <w:rFonts w:ascii="Times New Roman" w:hAnsi="Times New Roman" w:cs="Times New Roman"/>
          <w:color w:val="000000"/>
          <w:sz w:val="28"/>
        </w:rPr>
        <w:t xml:space="preserve"> Порядок </w:t>
      </w:r>
      <w:r w:rsidRPr="004932B7">
        <w:rPr>
          <w:rFonts w:ascii="Times New Roman" w:hAnsi="Times New Roman" w:cs="Times New Roman"/>
          <w:color w:val="000000"/>
        </w:rPr>
        <w:t xml:space="preserve"> </w:t>
      </w:r>
      <w:r w:rsidRPr="004932B7">
        <w:rPr>
          <w:rFonts w:ascii="Times New Roman" w:hAnsi="Times New Roman" w:cs="Times New Roman"/>
          <w:color w:val="000000"/>
          <w:sz w:val="28"/>
          <w:szCs w:val="28"/>
        </w:rPr>
        <w:t>принятия решений о разработке муниципальных целевых программ, их формирования и реализации;</w:t>
      </w:r>
    </w:p>
    <w:p w:rsidR="00397708" w:rsidRPr="004932B7" w:rsidRDefault="00397708" w:rsidP="00397708">
      <w:pPr>
        <w:tabs>
          <w:tab w:val="left" w:pos="3060"/>
        </w:tabs>
        <w:spacing w:line="360" w:lineRule="atLeast"/>
        <w:ind w:firstLine="709"/>
        <w:jc w:val="both"/>
        <w:rPr>
          <w:rFonts w:ascii="Times New Roman" w:hAnsi="Times New Roman" w:cs="Times New Roman"/>
          <w:color w:val="000000"/>
          <w:sz w:val="28"/>
          <w:szCs w:val="20"/>
        </w:rPr>
      </w:pPr>
      <w:r w:rsidRPr="004932B7">
        <w:rPr>
          <w:rFonts w:ascii="Times New Roman" w:hAnsi="Times New Roman" w:cs="Times New Roman"/>
          <w:color w:val="000000"/>
          <w:sz w:val="28"/>
          <w:szCs w:val="28"/>
        </w:rPr>
        <w:t>Порядок проведения оценки эффективности и реализации муниципальных целевых программ.</w:t>
      </w:r>
      <w:r w:rsidRPr="004932B7">
        <w:rPr>
          <w:rFonts w:ascii="Times New Roman" w:hAnsi="Times New Roman" w:cs="Times New Roman"/>
          <w:color w:val="000000"/>
          <w:sz w:val="28"/>
        </w:rPr>
        <w:t xml:space="preserve">            </w:t>
      </w:r>
    </w:p>
    <w:p w:rsidR="00397708" w:rsidRPr="004932B7" w:rsidRDefault="00397708" w:rsidP="00397708">
      <w:pPr>
        <w:pStyle w:val="af"/>
        <w:spacing w:line="360" w:lineRule="atLeast"/>
        <w:ind w:firstLine="709"/>
        <w:jc w:val="both"/>
        <w:rPr>
          <w:b w:val="0"/>
          <w:color w:val="000000"/>
        </w:rPr>
      </w:pPr>
      <w:r w:rsidRPr="004932B7">
        <w:rPr>
          <w:b w:val="0"/>
          <w:color w:val="000000"/>
        </w:rPr>
        <w:t xml:space="preserve">2. Опубликовать настоящее постановление  на сайте администрации сельского поселения </w:t>
      </w:r>
      <w:r w:rsidR="004932B7" w:rsidRPr="004932B7">
        <w:rPr>
          <w:b w:val="0"/>
          <w:szCs w:val="28"/>
          <w:lang w:val="en-US"/>
        </w:rPr>
        <w:t>www</w:t>
      </w:r>
      <w:r w:rsidR="004932B7" w:rsidRPr="004932B7">
        <w:rPr>
          <w:b w:val="0"/>
          <w:szCs w:val="28"/>
        </w:rPr>
        <w:t>.</w:t>
      </w:r>
      <w:proofErr w:type="spellStart"/>
      <w:r w:rsidR="004932B7" w:rsidRPr="004932B7">
        <w:rPr>
          <w:b w:val="0"/>
          <w:szCs w:val="28"/>
          <w:lang w:val="en-US"/>
        </w:rPr>
        <w:t>kullar</w:t>
      </w:r>
      <w:proofErr w:type="spellEnd"/>
      <w:r w:rsidR="004932B7" w:rsidRPr="004932B7">
        <w:rPr>
          <w:b w:val="0"/>
          <w:szCs w:val="28"/>
        </w:rPr>
        <w:t>.</w:t>
      </w:r>
      <w:r w:rsidR="004932B7" w:rsidRPr="004932B7">
        <w:rPr>
          <w:b w:val="0"/>
          <w:szCs w:val="28"/>
          <w:lang w:val="en-US"/>
        </w:rPr>
        <w:t>info</w:t>
      </w:r>
      <w:r w:rsidRPr="004932B7">
        <w:rPr>
          <w:b w:val="0"/>
          <w:color w:val="000000"/>
        </w:rPr>
        <w:t>.</w:t>
      </w:r>
    </w:p>
    <w:p w:rsidR="00397708" w:rsidRPr="004932B7" w:rsidRDefault="00397708" w:rsidP="00397708">
      <w:pPr>
        <w:tabs>
          <w:tab w:val="left" w:pos="3060"/>
        </w:tabs>
        <w:spacing w:line="360" w:lineRule="atLeast"/>
        <w:ind w:firstLine="709"/>
        <w:jc w:val="both"/>
        <w:rPr>
          <w:rFonts w:ascii="Times New Roman" w:hAnsi="Times New Roman" w:cs="Times New Roman"/>
          <w:color w:val="000000"/>
          <w:sz w:val="28"/>
        </w:rPr>
      </w:pPr>
      <w:r w:rsidRPr="004932B7">
        <w:rPr>
          <w:rFonts w:ascii="Times New Roman" w:hAnsi="Times New Roman" w:cs="Times New Roman"/>
          <w:color w:val="000000"/>
          <w:sz w:val="28"/>
        </w:rPr>
        <w:t xml:space="preserve">3. </w:t>
      </w:r>
      <w:proofErr w:type="gramStart"/>
      <w:r w:rsidRPr="004932B7">
        <w:rPr>
          <w:rFonts w:ascii="Times New Roman" w:hAnsi="Times New Roman" w:cs="Times New Roman"/>
          <w:color w:val="000000"/>
          <w:sz w:val="28"/>
        </w:rPr>
        <w:t>Контроль за</w:t>
      </w:r>
      <w:proofErr w:type="gramEnd"/>
      <w:r w:rsidRPr="004932B7">
        <w:rPr>
          <w:rFonts w:ascii="Times New Roman" w:hAnsi="Times New Roman" w:cs="Times New Roman"/>
          <w:color w:val="000000"/>
          <w:sz w:val="28"/>
        </w:rPr>
        <w:t xml:space="preserve"> выполнением постановления возложить на заместителя главы  администрации сельского поселения </w:t>
      </w:r>
      <w:proofErr w:type="spellStart"/>
      <w:r w:rsidR="004932B7">
        <w:rPr>
          <w:rFonts w:ascii="Times New Roman" w:hAnsi="Times New Roman" w:cs="Times New Roman"/>
          <w:color w:val="000000"/>
          <w:sz w:val="28"/>
        </w:rPr>
        <w:t>Назирову</w:t>
      </w:r>
      <w:proofErr w:type="spellEnd"/>
      <w:r w:rsidR="004932B7">
        <w:rPr>
          <w:rFonts w:ascii="Times New Roman" w:hAnsi="Times New Roman" w:cs="Times New Roman"/>
          <w:color w:val="000000"/>
          <w:sz w:val="28"/>
        </w:rPr>
        <w:t xml:space="preserve"> М.М.</w:t>
      </w:r>
    </w:p>
    <w:p w:rsidR="00397708" w:rsidRPr="004932B7" w:rsidRDefault="00397708" w:rsidP="00397708">
      <w:pPr>
        <w:pStyle w:val="ab"/>
        <w:spacing w:line="360" w:lineRule="atLeast"/>
        <w:rPr>
          <w:rFonts w:ascii="Times New Roman" w:hAnsi="Times New Roman" w:cs="Times New Roman"/>
          <w:b/>
          <w:sz w:val="28"/>
        </w:rPr>
      </w:pPr>
    </w:p>
    <w:p w:rsidR="00397708" w:rsidRPr="004932B7" w:rsidRDefault="00397708" w:rsidP="00397708">
      <w:pPr>
        <w:spacing w:after="0"/>
        <w:rPr>
          <w:rFonts w:ascii="Times New Roman" w:hAnsi="Times New Roman" w:cs="Times New Roman"/>
          <w:sz w:val="28"/>
          <w:szCs w:val="28"/>
        </w:rPr>
      </w:pPr>
      <w:r w:rsidRPr="004932B7">
        <w:rPr>
          <w:rFonts w:ascii="Times New Roman" w:hAnsi="Times New Roman" w:cs="Times New Roman"/>
          <w:sz w:val="28"/>
          <w:szCs w:val="28"/>
        </w:rPr>
        <w:t>Глава администрации МО</w:t>
      </w:r>
    </w:p>
    <w:p w:rsidR="00397708" w:rsidRPr="004932B7" w:rsidRDefault="00397708" w:rsidP="00397708">
      <w:pPr>
        <w:spacing w:after="0"/>
        <w:rPr>
          <w:rFonts w:ascii="Times New Roman" w:hAnsi="Times New Roman" w:cs="Times New Roman"/>
          <w:sz w:val="28"/>
          <w:szCs w:val="28"/>
        </w:rPr>
      </w:pPr>
      <w:r w:rsidRPr="004932B7">
        <w:rPr>
          <w:rFonts w:ascii="Times New Roman" w:hAnsi="Times New Roman" w:cs="Times New Roman"/>
          <w:sz w:val="28"/>
          <w:szCs w:val="28"/>
        </w:rPr>
        <w:t xml:space="preserve">сельское поселение «село Куллар»                                </w:t>
      </w:r>
      <w:r w:rsidR="004932B7">
        <w:rPr>
          <w:rFonts w:ascii="Times New Roman" w:hAnsi="Times New Roman" w:cs="Times New Roman"/>
          <w:sz w:val="28"/>
          <w:szCs w:val="28"/>
        </w:rPr>
        <w:t xml:space="preserve">       </w:t>
      </w:r>
      <w:r w:rsidRPr="004932B7">
        <w:rPr>
          <w:rFonts w:ascii="Times New Roman" w:hAnsi="Times New Roman" w:cs="Times New Roman"/>
          <w:sz w:val="28"/>
          <w:szCs w:val="28"/>
        </w:rPr>
        <w:t xml:space="preserve">А.Н.  </w:t>
      </w:r>
      <w:proofErr w:type="spellStart"/>
      <w:r w:rsidRPr="004932B7">
        <w:rPr>
          <w:rFonts w:ascii="Times New Roman" w:hAnsi="Times New Roman" w:cs="Times New Roman"/>
          <w:sz w:val="28"/>
          <w:szCs w:val="28"/>
        </w:rPr>
        <w:t>Шихалиев</w:t>
      </w:r>
      <w:proofErr w:type="spellEnd"/>
      <w:r w:rsidRPr="004932B7">
        <w:rPr>
          <w:rFonts w:ascii="Times New Roman" w:hAnsi="Times New Roman" w:cs="Times New Roman"/>
          <w:sz w:val="28"/>
          <w:szCs w:val="28"/>
        </w:rPr>
        <w:t xml:space="preserve"> </w:t>
      </w:r>
    </w:p>
    <w:p w:rsidR="00397708" w:rsidRDefault="00397708" w:rsidP="00397708">
      <w:pPr>
        <w:pStyle w:val="ab"/>
        <w:spacing w:line="360" w:lineRule="atLeast"/>
        <w:rPr>
          <w:rFonts w:eastAsia="Times New Roman"/>
          <w:b/>
          <w:sz w:val="28"/>
          <w:szCs w:val="20"/>
        </w:rPr>
      </w:pPr>
    </w:p>
    <w:p w:rsidR="00397708" w:rsidRDefault="00397708" w:rsidP="00397708">
      <w:pPr>
        <w:pStyle w:val="ab"/>
        <w:spacing w:line="360" w:lineRule="atLeast"/>
        <w:rPr>
          <w:b/>
        </w:rPr>
      </w:pPr>
    </w:p>
    <w:p w:rsidR="00397708" w:rsidRDefault="00397708" w:rsidP="00397708">
      <w:pPr>
        <w:pStyle w:val="ab"/>
        <w:spacing w:line="360" w:lineRule="atLeast"/>
        <w:rPr>
          <w:b/>
        </w:rPr>
      </w:pPr>
    </w:p>
    <w:p w:rsidR="00397708" w:rsidRDefault="004932B7" w:rsidP="004932B7">
      <w:pPr>
        <w:autoSpaceDE w:val="0"/>
        <w:autoSpaceDN w:val="0"/>
        <w:adjustRightInd w:val="0"/>
        <w:spacing w:after="0"/>
        <w:ind w:left="6480"/>
        <w:outlineLvl w:val="0"/>
      </w:pPr>
      <w:r>
        <w:lastRenderedPageBreak/>
        <w:t xml:space="preserve">                               </w:t>
      </w:r>
      <w:r w:rsidR="00397708">
        <w:t>Утвержден</w:t>
      </w:r>
    </w:p>
    <w:p w:rsidR="00397708" w:rsidRDefault="00397708" w:rsidP="004932B7">
      <w:pPr>
        <w:autoSpaceDE w:val="0"/>
        <w:autoSpaceDN w:val="0"/>
        <w:adjustRightInd w:val="0"/>
        <w:spacing w:after="0"/>
        <w:ind w:left="6480"/>
        <w:jc w:val="right"/>
      </w:pPr>
      <w:r>
        <w:t xml:space="preserve">постановлением Администрации </w:t>
      </w:r>
    </w:p>
    <w:p w:rsidR="00397708" w:rsidRDefault="004932B7" w:rsidP="004932B7">
      <w:pPr>
        <w:autoSpaceDE w:val="0"/>
        <w:autoSpaceDN w:val="0"/>
        <w:adjustRightInd w:val="0"/>
        <w:spacing w:after="0"/>
        <w:ind w:left="6480"/>
      </w:pPr>
      <w:r>
        <w:t xml:space="preserve"> </w:t>
      </w:r>
      <w:r w:rsidR="00397708">
        <w:t>сельского поселения</w:t>
      </w:r>
      <w:r>
        <w:t xml:space="preserve"> «село Куллар»</w:t>
      </w:r>
    </w:p>
    <w:p w:rsidR="00397708" w:rsidRDefault="00397708" w:rsidP="004932B7">
      <w:pPr>
        <w:pStyle w:val="ConsPlusTitle"/>
        <w:widowControl/>
        <w:ind w:left="6480"/>
        <w:jc w:val="center"/>
        <w:rPr>
          <w:rFonts w:ascii="Times New Roman" w:hAnsi="Times New Roman" w:cs="Times New Roman"/>
          <w:sz w:val="22"/>
          <w:szCs w:val="22"/>
        </w:rPr>
      </w:pPr>
      <w:r>
        <w:rPr>
          <w:rFonts w:ascii="Times New Roman" w:hAnsi="Times New Roman" w:cs="Times New Roman"/>
          <w:b w:val="0"/>
          <w:sz w:val="22"/>
          <w:szCs w:val="22"/>
        </w:rPr>
        <w:t>от 05.11.2014г. № 12</w:t>
      </w:r>
    </w:p>
    <w:p w:rsidR="00397708" w:rsidRDefault="00397708" w:rsidP="00397708">
      <w:pPr>
        <w:pStyle w:val="ConsPlusNormal"/>
        <w:widowControl/>
        <w:ind w:firstLine="0"/>
        <w:rPr>
          <w:rFonts w:ascii="Times New Roman" w:hAnsi="Times New Roman" w:cs="Times New Roman"/>
          <w:sz w:val="24"/>
          <w:szCs w:val="24"/>
        </w:rPr>
      </w:pPr>
    </w:p>
    <w:p w:rsidR="00397708" w:rsidRDefault="00397708" w:rsidP="00397708">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p w:rsidR="00397708" w:rsidRDefault="00397708" w:rsidP="00397708">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w:t>
      </w:r>
    </w:p>
    <w:p w:rsidR="00397708" w:rsidRDefault="00397708" w:rsidP="00397708">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ПРИНЯТИЯ РЕШЕНИЙ О РАЗРАБОТКЕ МУНИЦИПАЛЬНЫХ ЦЕЛЕВЫХ ПРОГРАММ, ИХ ФОРМИРОВАНИЯ И РЕАЛИЗАЦИИ </w:t>
      </w:r>
    </w:p>
    <w:p w:rsidR="00397708" w:rsidRDefault="00397708" w:rsidP="00397708">
      <w:pPr>
        <w:pStyle w:val="ad"/>
        <w:ind w:left="0" w:right="113"/>
        <w:outlineLvl w:val="0"/>
        <w:rPr>
          <w:b/>
          <w:color w:val="000000"/>
          <w:sz w:val="28"/>
          <w:szCs w:val="28"/>
        </w:rPr>
      </w:pPr>
    </w:p>
    <w:p w:rsidR="00397708" w:rsidRPr="004932B7" w:rsidRDefault="00397708" w:rsidP="004932B7">
      <w:pPr>
        <w:ind w:right="113" w:firstLine="170"/>
        <w:jc w:val="both"/>
        <w:outlineLvl w:val="0"/>
        <w:rPr>
          <w:rFonts w:ascii="Times New Roman" w:hAnsi="Times New Roman" w:cs="Times New Roman"/>
          <w:color w:val="000000"/>
          <w:sz w:val="28"/>
          <w:szCs w:val="28"/>
        </w:rPr>
      </w:pPr>
      <w:r>
        <w:rPr>
          <w:color w:val="000000"/>
          <w:sz w:val="28"/>
          <w:szCs w:val="28"/>
        </w:rPr>
        <w:tab/>
      </w:r>
      <w:r w:rsidRPr="004932B7">
        <w:rPr>
          <w:rFonts w:ascii="Times New Roman" w:hAnsi="Times New Roman" w:cs="Times New Roman"/>
          <w:color w:val="000000"/>
          <w:sz w:val="28"/>
          <w:szCs w:val="28"/>
        </w:rPr>
        <w:t xml:space="preserve">Порядок  принятия решений о разработке муниципальных целевых программ, их формирования и реализации (далее Порядок) разработан в соответствии со </w:t>
      </w:r>
      <w:hyperlink r:id="rId7" w:history="1">
        <w:r w:rsidRPr="004932B7">
          <w:rPr>
            <w:rStyle w:val="a3"/>
            <w:rFonts w:ascii="Times New Roman" w:hAnsi="Times New Roman" w:cs="Times New Roman"/>
            <w:color w:val="000000"/>
            <w:sz w:val="28"/>
            <w:szCs w:val="28"/>
          </w:rPr>
          <w:t>статьей 179</w:t>
        </w:r>
      </w:hyperlink>
      <w:r w:rsidRPr="004932B7">
        <w:rPr>
          <w:rFonts w:ascii="Times New Roman" w:hAnsi="Times New Roman" w:cs="Times New Roman"/>
          <w:color w:val="000000"/>
          <w:sz w:val="28"/>
          <w:szCs w:val="28"/>
        </w:rPr>
        <w:t xml:space="preserve"> Бюджетного кодекса Российской Федерации.</w:t>
      </w:r>
    </w:p>
    <w:p w:rsidR="00397708" w:rsidRDefault="004932B7" w:rsidP="00397708">
      <w:pPr>
        <w:pStyle w:val="1"/>
        <w:keepNext w:val="0"/>
        <w:ind w:left="360" w:right="113"/>
        <w:rPr>
          <w:rFonts w:ascii="Times New Roman" w:hAnsi="Times New Roman" w:cs="Times New Roman"/>
          <w:b w:val="0"/>
          <w:color w:val="000000"/>
        </w:rPr>
      </w:pPr>
      <w:r>
        <w:rPr>
          <w:rFonts w:ascii="Times New Roman" w:hAnsi="Times New Roman" w:cs="Times New Roman"/>
          <w:b w:val="0"/>
          <w:color w:val="000000"/>
        </w:rPr>
        <w:t xml:space="preserve">                                                 </w:t>
      </w:r>
      <w:r w:rsidR="00397708">
        <w:rPr>
          <w:rFonts w:ascii="Times New Roman" w:hAnsi="Times New Roman" w:cs="Times New Roman"/>
          <w:b w:val="0"/>
          <w:color w:val="000000"/>
        </w:rPr>
        <w:t>1. Общие положения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1.1. Целевые программы являются инструментом регулирования и управления реализацией стратегии социально-экономического развития сельского поселения,  способом приоритетной концентрации ресурсов для решения значимых проблем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1.2. В настоящем Порядке используются следующие понятия: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муниципальная целевая программа (далее программа)- комплекс производственных, социально-экономических, организационно-хозяйственных и иных мероприятий, взаимосвязанных по задачам, ресурсам и срокам осуществления, обеспечивающих эффективное решение проблем развития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программа может быть:</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целевой программой со сроком реализации до 3 лет;</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долгосрочной целевой программой со сроком реализации от 3 лет и более;      подпрограмма - составная часть программы, представляющая собой комплекс мероприятий, направленных на решение конкретных задач, объединенных исходя из необходимости рациональной организации их решения. Деление на подпрограммы осуществляется исходя из масштабности и сложности решаемых проблем.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заказчик программы – Администрация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разработчики программы - группа квалифицированных специалистов соответствующей сферы деятельности. Для формирования программы в качестве разработчиков программы заказчик может привлекать научно-исследовательские </w:t>
      </w:r>
      <w:r w:rsidRPr="004932B7">
        <w:rPr>
          <w:rFonts w:ascii="Times New Roman" w:hAnsi="Times New Roman" w:cs="Times New Roman"/>
          <w:color w:val="000000"/>
          <w:sz w:val="28"/>
          <w:szCs w:val="28"/>
        </w:rPr>
        <w:lastRenderedPageBreak/>
        <w:t>организации, юридических и физических лиц в соответствии с законодательством Российской Федерации;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исполнители программы –   специалисты Администрации сельского поселения,   юридические лица независимо от формы собственности, непосредственно исполняющие мероприятия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критерий оценки эффективности - показатель эффективности реализации  программы, отражающий степень достижения её целей и задач.</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 Разработка проекта  программы, его рассмотрение, утверждение и реализация программы включают в себя следующие основные этапы: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1.3.1. Отбор проблем для программной разработки и принятие решения о разработке проекта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1.3.2. Формирование проекта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1.3.3. Проведение согласования и экспертизы проекта программы и ее утверждение;</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1.3.4. Финансирование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1.3.5. Оценка эффективности реализации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1.3.6. Управление реализацией программы.</w:t>
      </w:r>
    </w:p>
    <w:p w:rsidR="00397708" w:rsidRDefault="00397708" w:rsidP="00397708">
      <w:pPr>
        <w:autoSpaceDE w:val="0"/>
        <w:autoSpaceDN w:val="0"/>
        <w:adjustRightInd w:val="0"/>
        <w:jc w:val="center"/>
        <w:outlineLvl w:val="1"/>
        <w:rPr>
          <w:b/>
          <w:color w:val="000000"/>
          <w:sz w:val="28"/>
          <w:szCs w:val="28"/>
        </w:rPr>
      </w:pPr>
    </w:p>
    <w:p w:rsidR="00397708" w:rsidRPr="004932B7" w:rsidRDefault="00397708" w:rsidP="00397708">
      <w:pPr>
        <w:autoSpaceDE w:val="0"/>
        <w:autoSpaceDN w:val="0"/>
        <w:adjustRightInd w:val="0"/>
        <w:jc w:val="center"/>
        <w:outlineLvl w:val="1"/>
        <w:rPr>
          <w:rFonts w:ascii="Times New Roman" w:hAnsi="Times New Roman" w:cs="Times New Roman"/>
          <w:b/>
          <w:color w:val="000000"/>
          <w:sz w:val="28"/>
          <w:szCs w:val="28"/>
        </w:rPr>
      </w:pPr>
      <w:r w:rsidRPr="004932B7">
        <w:rPr>
          <w:rFonts w:ascii="Times New Roman" w:hAnsi="Times New Roman" w:cs="Times New Roman"/>
          <w:b/>
          <w:color w:val="000000"/>
          <w:sz w:val="28"/>
          <w:szCs w:val="28"/>
        </w:rPr>
        <w:t>2. Отбор проблем для программной разработки</w:t>
      </w:r>
    </w:p>
    <w:p w:rsidR="00397708" w:rsidRPr="004932B7" w:rsidRDefault="00397708" w:rsidP="00397708">
      <w:pPr>
        <w:autoSpaceDE w:val="0"/>
        <w:autoSpaceDN w:val="0"/>
        <w:adjustRightInd w:val="0"/>
        <w:jc w:val="center"/>
        <w:rPr>
          <w:rFonts w:ascii="Times New Roman" w:hAnsi="Times New Roman" w:cs="Times New Roman"/>
          <w:b/>
          <w:color w:val="000000"/>
          <w:sz w:val="28"/>
          <w:szCs w:val="28"/>
        </w:rPr>
      </w:pPr>
      <w:r w:rsidRPr="004932B7">
        <w:rPr>
          <w:rFonts w:ascii="Times New Roman" w:hAnsi="Times New Roman" w:cs="Times New Roman"/>
          <w:b/>
          <w:color w:val="000000"/>
          <w:sz w:val="28"/>
          <w:szCs w:val="28"/>
        </w:rPr>
        <w:t>и принятие решения о разработке проекта программы</w:t>
      </w:r>
    </w:p>
    <w:p w:rsidR="00397708" w:rsidRPr="004932B7" w:rsidRDefault="00397708" w:rsidP="00397708">
      <w:pPr>
        <w:autoSpaceDE w:val="0"/>
        <w:autoSpaceDN w:val="0"/>
        <w:adjustRightInd w:val="0"/>
        <w:jc w:val="center"/>
        <w:rPr>
          <w:rFonts w:ascii="Times New Roman" w:hAnsi="Times New Roman" w:cs="Times New Roman"/>
          <w:b/>
          <w:color w:val="000000"/>
          <w:sz w:val="28"/>
          <w:szCs w:val="28"/>
        </w:rPr>
      </w:pPr>
    </w:p>
    <w:p w:rsidR="00397708" w:rsidRPr="004932B7" w:rsidRDefault="00397708" w:rsidP="00397708">
      <w:pPr>
        <w:pStyle w:val="ConsPlusNormal"/>
        <w:widowControl/>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2.1.Инициаторами постановки проблем, подлежащих решению на программной основе, выступают специалисты Администрации сельского поселения, должностные лица органов местного самоуправления,  Совет депутатов сельского поселения,  юридические лица независимо от форм собственности, а также собрание граждан.</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2.2. Отбор проблем для программной разработки и их решения  определяется следующими факторами: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значимость проблемы;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невозможность комплексно решить проблему в приемлемые сроки за счет использования действующего рыночного механизма и необходимость муниципальной поддержки для ее решения;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lastRenderedPageBreak/>
        <w:t>принципиальная новизна и эффективность технических, организационных и иных мероприятий, необходимых для решения социально-экономических задач развития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наличие  районных целевых программ, в рамках которых для решения    проблем сельского поселения могут быть привлечены средства  районного бюджета.</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2.3. При обосновании необходимости решения проблем программными методами на   уровне сельского поселения должны учитываться приоритеты, цели и прогнозы социально-экономического развития сельского поселения, перспективы и возможности привлечения финансовых ресурсов.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2.4. Информацию о программном решении проблемы с обоснованиями необходимости разработки программы инициаторы постановки проблем представляют   главному специалисту Администрации сельского поселения, заместителю Главы администрации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2.5. Информация о необходимости разработки программы должна содержать:</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обоснование соответствия решаемой проблемы и целей программы приоритетным задачам социально-экономического развития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ориентировочные сроки и этапы решения проблемы программно-целевым методом;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целям и задачам программы, критериям оценки эффективности, позволяющим оценивать ход реализации программы по годам;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объемам и источникам финансирования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предварительную оценку ожидаемой эффективности и результативности предлагаемого варианта решения проблемы;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заказчику и разработчикам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основным направлениям финансирования, срокам и этапам реализации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механизмам реализации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предложения по возможным вариантам форм и методов управления реализацией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2.6.  главный специалист администрации сельского поселения, заместитель Главы администрации сельского поселения,   в соответствии с распределением обязанностей на основе представленных предложений принимает решение о</w:t>
      </w:r>
      <w:r>
        <w:rPr>
          <w:color w:val="000000"/>
          <w:sz w:val="28"/>
          <w:szCs w:val="28"/>
        </w:rPr>
        <w:t xml:space="preserve"> </w:t>
      </w:r>
      <w:r w:rsidRPr="004932B7">
        <w:rPr>
          <w:rFonts w:ascii="Times New Roman" w:hAnsi="Times New Roman" w:cs="Times New Roman"/>
          <w:color w:val="000000"/>
          <w:sz w:val="28"/>
          <w:szCs w:val="28"/>
        </w:rPr>
        <w:lastRenderedPageBreak/>
        <w:t>разработке программы, об определении заказчика программы, которое оформляется распоряжением.</w:t>
      </w:r>
    </w:p>
    <w:p w:rsidR="00397708" w:rsidRPr="004932B7" w:rsidRDefault="00397708" w:rsidP="00397708">
      <w:pPr>
        <w:pStyle w:val="ConsPlusNormal"/>
        <w:widowControl/>
        <w:ind w:firstLine="540"/>
        <w:jc w:val="both"/>
        <w:rPr>
          <w:rFonts w:ascii="Times New Roman" w:hAnsi="Times New Roman" w:cs="Times New Roman"/>
          <w:color w:val="000000"/>
          <w:sz w:val="28"/>
          <w:szCs w:val="28"/>
        </w:rPr>
      </w:pPr>
    </w:p>
    <w:p w:rsidR="00397708" w:rsidRPr="004932B7" w:rsidRDefault="00397708" w:rsidP="00397708">
      <w:pPr>
        <w:autoSpaceDE w:val="0"/>
        <w:autoSpaceDN w:val="0"/>
        <w:adjustRightInd w:val="0"/>
        <w:jc w:val="center"/>
        <w:outlineLvl w:val="1"/>
        <w:rPr>
          <w:rFonts w:ascii="Times New Roman" w:hAnsi="Times New Roman" w:cs="Times New Roman"/>
          <w:b/>
          <w:color w:val="000000"/>
          <w:sz w:val="28"/>
          <w:szCs w:val="28"/>
        </w:rPr>
      </w:pPr>
      <w:r w:rsidRPr="004932B7">
        <w:rPr>
          <w:rFonts w:ascii="Times New Roman" w:hAnsi="Times New Roman" w:cs="Times New Roman"/>
          <w:b/>
          <w:color w:val="000000"/>
          <w:sz w:val="28"/>
          <w:szCs w:val="28"/>
        </w:rPr>
        <w:t>3. Формирование проекта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 Проект программы формируется заказчиком в лице  специалистов Администрации сельского поселения  и включает в себя следующие разделы: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3.1.1. </w:t>
      </w:r>
      <w:hyperlink r:id="rId8" w:history="1">
        <w:r w:rsidRPr="004932B7">
          <w:rPr>
            <w:rStyle w:val="a3"/>
            <w:rFonts w:ascii="Times New Roman" w:hAnsi="Times New Roman" w:cs="Times New Roman"/>
            <w:color w:val="000000"/>
            <w:sz w:val="28"/>
            <w:szCs w:val="28"/>
          </w:rPr>
          <w:t>Паспорт</w:t>
        </w:r>
      </w:hyperlink>
      <w:r w:rsidRPr="004932B7">
        <w:rPr>
          <w:rFonts w:ascii="Times New Roman" w:hAnsi="Times New Roman" w:cs="Times New Roman"/>
          <w:color w:val="000000"/>
          <w:sz w:val="28"/>
          <w:szCs w:val="28"/>
        </w:rPr>
        <w:t xml:space="preserve"> программы - оформляется по форме согласно приложению 1 к настоящему Порядку.</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Требования, предъявляемые к целям, включенным в паспорт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специфичность (цели должны соответствовать полномочиям (функциям) заказчика и исполнителей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достижимость (цели должны быть потенциально достижимы);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roofErr w:type="spellStart"/>
      <w:r w:rsidRPr="004932B7">
        <w:rPr>
          <w:rFonts w:ascii="Times New Roman" w:hAnsi="Times New Roman" w:cs="Times New Roman"/>
          <w:color w:val="000000"/>
          <w:sz w:val="28"/>
          <w:szCs w:val="28"/>
        </w:rPr>
        <w:t>измеряемость</w:t>
      </w:r>
      <w:proofErr w:type="spellEnd"/>
      <w:r w:rsidRPr="004932B7">
        <w:rPr>
          <w:rFonts w:ascii="Times New Roman" w:hAnsi="Times New Roman" w:cs="Times New Roman"/>
          <w:color w:val="000000"/>
          <w:sz w:val="28"/>
          <w:szCs w:val="28"/>
        </w:rPr>
        <w:t xml:space="preserve"> (должна существовать возможность проверки достижения целей);</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3.1.2. Описание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3.1.2.1. Технико-экономическое обоснование программы - содержит характеристику проблемы, включая анализ причин ее возникновения, обоснование ее связи с приоритетами социально-экономического развития  поселения, оценку экономической целесообразности программного решения проблемы на   уровне сельского поселения, описание основных рисков;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3.1.2.2. Ресурсное обеспечение программы - содержит обоснование ресурсного обеспечения, необходимого для реализации программы. Определяются сроки и источники финансирования затрат.</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Раздел может включать в себя обоснование возможности привлечения помимо средств  бюджета сельского поселения  внебюджетных источников,  средств   районного бюджета с описанием механизма привлечения этих сре</w:t>
      </w:r>
      <w:proofErr w:type="gramStart"/>
      <w:r w:rsidRPr="004932B7">
        <w:rPr>
          <w:rFonts w:ascii="Times New Roman" w:hAnsi="Times New Roman" w:cs="Times New Roman"/>
          <w:color w:val="000000"/>
          <w:sz w:val="28"/>
          <w:szCs w:val="28"/>
        </w:rPr>
        <w:t>дств дл</w:t>
      </w:r>
      <w:proofErr w:type="gramEnd"/>
      <w:r w:rsidRPr="004932B7">
        <w:rPr>
          <w:rFonts w:ascii="Times New Roman" w:hAnsi="Times New Roman" w:cs="Times New Roman"/>
          <w:color w:val="000000"/>
          <w:sz w:val="28"/>
          <w:szCs w:val="28"/>
        </w:rPr>
        <w:t>я реализации мероприятий программы, а также расчеты материальных и трудовых ресурсов;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3.1.2.3. Механизм реализации программы (в случае необходимости);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3.1.2.4. Оценка эффективности реализации программы - содержит описание социальных, экономических и экологических последствий, которые могут возникнуть при реализации программы, общую оценку вклада программы в экономическое развитие сельского поселения и перечень критериев оценки</w:t>
      </w:r>
      <w:r>
        <w:rPr>
          <w:color w:val="000000"/>
          <w:sz w:val="28"/>
          <w:szCs w:val="28"/>
        </w:rPr>
        <w:t xml:space="preserve"> </w:t>
      </w:r>
      <w:r w:rsidRPr="004932B7">
        <w:rPr>
          <w:rFonts w:ascii="Times New Roman" w:hAnsi="Times New Roman" w:cs="Times New Roman"/>
          <w:color w:val="000000"/>
          <w:sz w:val="28"/>
          <w:szCs w:val="28"/>
        </w:rPr>
        <w:lastRenderedPageBreak/>
        <w:t>эффективности. Оценка эффективности реализации программы осуществляется по годам в течение всего срока реализации программы в соответствии с порядком проведения оценки эффективности реализации муниципальных целевых программ, утверждаемым Администрацией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3.1.2.5. Механизм управления реализацией программы - содержит информацию по осуществлению </w:t>
      </w:r>
      <w:proofErr w:type="gramStart"/>
      <w:r w:rsidRPr="004932B7">
        <w:rPr>
          <w:rFonts w:ascii="Times New Roman" w:hAnsi="Times New Roman" w:cs="Times New Roman"/>
          <w:color w:val="000000"/>
          <w:sz w:val="28"/>
          <w:szCs w:val="28"/>
        </w:rPr>
        <w:t>контроля за</w:t>
      </w:r>
      <w:proofErr w:type="gramEnd"/>
      <w:r w:rsidRPr="004932B7">
        <w:rPr>
          <w:rFonts w:ascii="Times New Roman" w:hAnsi="Times New Roman" w:cs="Times New Roman"/>
          <w:color w:val="000000"/>
          <w:sz w:val="28"/>
          <w:szCs w:val="28"/>
        </w:rPr>
        <w:t xml:space="preserve"> ходом ее выполнения. Участниками контроля являются  главный специалист Администрации сельского поселения, заместитель Главы администрации сельского поселения,   органы, уполномоченные  осуществлять контроль. </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3.1.3. </w:t>
      </w:r>
      <w:hyperlink r:id="rId9" w:history="1">
        <w:r w:rsidRPr="004932B7">
          <w:rPr>
            <w:rStyle w:val="a3"/>
            <w:rFonts w:ascii="Times New Roman" w:hAnsi="Times New Roman" w:cs="Times New Roman"/>
            <w:color w:val="000000"/>
            <w:sz w:val="28"/>
            <w:szCs w:val="28"/>
          </w:rPr>
          <w:t>Мероприятия</w:t>
        </w:r>
      </w:hyperlink>
      <w:r w:rsidRPr="004932B7">
        <w:rPr>
          <w:rFonts w:ascii="Times New Roman" w:hAnsi="Times New Roman" w:cs="Times New Roman"/>
          <w:color w:val="000000"/>
          <w:sz w:val="28"/>
          <w:szCs w:val="28"/>
        </w:rPr>
        <w:t xml:space="preserve"> программы - содержит перечень мероприятий, которые предлагается реализовать для решения задач программы и достижения поставленных целей, а также информацию о необходимых для реализации каждого мероприятия ресурсах и сроках по форме согласно приложению 2 к настоящему Порядку. Мероприятия программы должны быть взаимосвязаны по срокам и ресурсам и обеспечивать решение задач программы. Мероприятия программы оформляются приложением к программе;</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3.1.4. Иные приложения в случае необходимости или в случаях, предусмотренных действующим законодательством.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3.2. К проекту программы прилагаются: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3.2.1. Проект постановления Администрации сельского поселения об утверждении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3.2.2. Пояснительная записка;</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3.2.3. Копии соглашений (договоров) о намерениях (в случае необходимости):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между заказчиком программы и организациями, подтверждающих финансирование программы за счет внебюджетных источников;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между заказчиком программы и органами местного самоуправления    муниципального района, подтверждающих финансирование программы за счет средств районного бюджета;</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или писем о </w:t>
      </w:r>
      <w:proofErr w:type="gramStart"/>
      <w:r w:rsidRPr="004932B7">
        <w:rPr>
          <w:rFonts w:ascii="Times New Roman" w:hAnsi="Times New Roman" w:cs="Times New Roman"/>
          <w:color w:val="000000"/>
          <w:sz w:val="28"/>
          <w:szCs w:val="28"/>
        </w:rPr>
        <w:t>намерениях</w:t>
      </w:r>
      <w:proofErr w:type="gramEnd"/>
      <w:r w:rsidRPr="004932B7">
        <w:rPr>
          <w:rFonts w:ascii="Times New Roman" w:hAnsi="Times New Roman" w:cs="Times New Roman"/>
          <w:color w:val="000000"/>
          <w:sz w:val="28"/>
          <w:szCs w:val="28"/>
        </w:rPr>
        <w:t xml:space="preserve"> об участии в программе;</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3.2.4. Положительное заключение экологической экспертизы (при необходимости) и иные материалы.</w:t>
      </w:r>
    </w:p>
    <w:p w:rsidR="004932B7" w:rsidRDefault="004932B7" w:rsidP="004932B7">
      <w:pPr>
        <w:autoSpaceDE w:val="0"/>
        <w:autoSpaceDN w:val="0"/>
        <w:adjustRightInd w:val="0"/>
        <w:outlineLvl w:val="1"/>
        <w:rPr>
          <w:rFonts w:ascii="Times New Roman" w:hAnsi="Times New Roman" w:cs="Times New Roman"/>
          <w:b/>
          <w:color w:val="000000"/>
          <w:sz w:val="28"/>
          <w:szCs w:val="28"/>
        </w:rPr>
      </w:pPr>
    </w:p>
    <w:p w:rsidR="004932B7" w:rsidRDefault="004932B7" w:rsidP="004932B7">
      <w:pPr>
        <w:autoSpaceDE w:val="0"/>
        <w:autoSpaceDN w:val="0"/>
        <w:adjustRightInd w:val="0"/>
        <w:outlineLvl w:val="1"/>
        <w:rPr>
          <w:rFonts w:ascii="Times New Roman" w:hAnsi="Times New Roman" w:cs="Times New Roman"/>
          <w:b/>
          <w:color w:val="000000"/>
          <w:sz w:val="28"/>
          <w:szCs w:val="28"/>
        </w:rPr>
      </w:pPr>
    </w:p>
    <w:p w:rsidR="00397708" w:rsidRPr="004932B7" w:rsidRDefault="00397708" w:rsidP="004932B7">
      <w:pPr>
        <w:autoSpaceDE w:val="0"/>
        <w:autoSpaceDN w:val="0"/>
        <w:adjustRightInd w:val="0"/>
        <w:outlineLvl w:val="1"/>
        <w:rPr>
          <w:rFonts w:ascii="Times New Roman" w:hAnsi="Times New Roman" w:cs="Times New Roman"/>
          <w:b/>
          <w:color w:val="000000"/>
          <w:sz w:val="28"/>
          <w:szCs w:val="28"/>
        </w:rPr>
      </w:pPr>
      <w:r w:rsidRPr="004932B7">
        <w:rPr>
          <w:rFonts w:ascii="Times New Roman" w:hAnsi="Times New Roman" w:cs="Times New Roman"/>
          <w:b/>
          <w:color w:val="000000"/>
          <w:sz w:val="28"/>
          <w:szCs w:val="28"/>
        </w:rPr>
        <w:lastRenderedPageBreak/>
        <w:t>4. Проведение согласования и экспертизы</w:t>
      </w:r>
      <w:r w:rsidR="004932B7" w:rsidRPr="004932B7">
        <w:rPr>
          <w:rFonts w:ascii="Times New Roman" w:hAnsi="Times New Roman" w:cs="Times New Roman"/>
          <w:b/>
          <w:color w:val="000000"/>
          <w:sz w:val="28"/>
          <w:szCs w:val="28"/>
        </w:rPr>
        <w:t xml:space="preserve"> </w:t>
      </w:r>
      <w:r w:rsidRPr="004932B7">
        <w:rPr>
          <w:rFonts w:ascii="Times New Roman" w:hAnsi="Times New Roman" w:cs="Times New Roman"/>
          <w:b/>
          <w:color w:val="000000"/>
          <w:sz w:val="28"/>
          <w:szCs w:val="28"/>
        </w:rPr>
        <w:t>проекта программы и ее утверждение</w:t>
      </w:r>
    </w:p>
    <w:p w:rsidR="00397708" w:rsidRPr="004932B7" w:rsidRDefault="00397708" w:rsidP="00397708">
      <w:pPr>
        <w:autoSpaceDE w:val="0"/>
        <w:autoSpaceDN w:val="0"/>
        <w:adjustRightInd w:val="0"/>
        <w:ind w:firstLine="540"/>
        <w:jc w:val="center"/>
        <w:rPr>
          <w:rFonts w:ascii="Times New Roman" w:hAnsi="Times New Roman" w:cs="Times New Roman"/>
          <w:b/>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4.1. Разработанный проект программы вместе с документами, указанными в </w:t>
      </w:r>
      <w:hyperlink r:id="rId10" w:history="1">
        <w:r w:rsidRPr="004932B7">
          <w:rPr>
            <w:rStyle w:val="a3"/>
            <w:rFonts w:ascii="Times New Roman" w:hAnsi="Times New Roman" w:cs="Times New Roman"/>
            <w:color w:val="000000"/>
            <w:sz w:val="28"/>
            <w:szCs w:val="28"/>
          </w:rPr>
          <w:t>пункте 3.2</w:t>
        </w:r>
      </w:hyperlink>
      <w:r w:rsidRPr="004932B7">
        <w:rPr>
          <w:rFonts w:ascii="Times New Roman" w:hAnsi="Times New Roman" w:cs="Times New Roman"/>
          <w:color w:val="000000"/>
          <w:sz w:val="28"/>
          <w:szCs w:val="28"/>
        </w:rPr>
        <w:t xml:space="preserve"> настоящего Порядка, заказчик направляет на согласование  главному специалисту Администрации сельского поселения. </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4.2. При согласовании проекта программы учитываются: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ожидаемые конечные результаты реализации программы и их влияние на развитие экономики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социально-экономическая эффективность реализации программы в целом.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4.3. Согласованный и доработанный в случае наличия замечаний проект программы направляется в Прокуратуру </w:t>
      </w:r>
      <w:r w:rsidR="004932B7">
        <w:rPr>
          <w:rFonts w:ascii="Times New Roman" w:hAnsi="Times New Roman" w:cs="Times New Roman"/>
          <w:color w:val="000000"/>
          <w:sz w:val="28"/>
          <w:szCs w:val="28"/>
        </w:rPr>
        <w:t>города Дербента</w:t>
      </w:r>
      <w:r w:rsidRPr="004932B7">
        <w:rPr>
          <w:rFonts w:ascii="Times New Roman" w:hAnsi="Times New Roman" w:cs="Times New Roman"/>
          <w:color w:val="000000"/>
          <w:sz w:val="28"/>
          <w:szCs w:val="28"/>
        </w:rPr>
        <w:t xml:space="preserve"> </w:t>
      </w:r>
      <w:r w:rsidR="004932B7">
        <w:rPr>
          <w:rFonts w:ascii="Times New Roman" w:hAnsi="Times New Roman" w:cs="Times New Roman"/>
          <w:color w:val="000000"/>
          <w:sz w:val="28"/>
          <w:szCs w:val="28"/>
        </w:rPr>
        <w:t xml:space="preserve"> </w:t>
      </w:r>
      <w:r w:rsidRPr="004932B7">
        <w:rPr>
          <w:rFonts w:ascii="Times New Roman" w:hAnsi="Times New Roman" w:cs="Times New Roman"/>
          <w:color w:val="000000"/>
          <w:sz w:val="28"/>
          <w:szCs w:val="28"/>
        </w:rPr>
        <w:t xml:space="preserve">  для проведения правовой и в случае, если проект носит нормативный характер - </w:t>
      </w:r>
      <w:proofErr w:type="spellStart"/>
      <w:r w:rsidRPr="004932B7">
        <w:rPr>
          <w:rFonts w:ascii="Times New Roman" w:hAnsi="Times New Roman" w:cs="Times New Roman"/>
          <w:color w:val="000000"/>
          <w:sz w:val="28"/>
          <w:szCs w:val="28"/>
        </w:rPr>
        <w:t>антикоррупционной</w:t>
      </w:r>
      <w:proofErr w:type="spellEnd"/>
      <w:r w:rsidRPr="004932B7">
        <w:rPr>
          <w:rFonts w:ascii="Times New Roman" w:hAnsi="Times New Roman" w:cs="Times New Roman"/>
          <w:color w:val="000000"/>
          <w:sz w:val="28"/>
          <w:szCs w:val="28"/>
        </w:rPr>
        <w:t xml:space="preserve"> экспертизы.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Проект долгосрочной целевой программы направляется для проведения экспертизы также в Контрольно-счётную палату </w:t>
      </w:r>
      <w:r w:rsidR="004932B7">
        <w:rPr>
          <w:rFonts w:ascii="Times New Roman" w:hAnsi="Times New Roman" w:cs="Times New Roman"/>
          <w:color w:val="000000"/>
          <w:sz w:val="28"/>
          <w:szCs w:val="28"/>
        </w:rPr>
        <w:t>Дербентского</w:t>
      </w:r>
      <w:r w:rsidRPr="004932B7">
        <w:rPr>
          <w:rFonts w:ascii="Times New Roman" w:hAnsi="Times New Roman" w:cs="Times New Roman"/>
          <w:color w:val="000000"/>
          <w:sz w:val="28"/>
          <w:szCs w:val="28"/>
        </w:rPr>
        <w:t xml:space="preserve"> района</w:t>
      </w:r>
      <w:proofErr w:type="gramStart"/>
      <w:r w:rsidRPr="004932B7">
        <w:rPr>
          <w:rFonts w:ascii="Times New Roman" w:hAnsi="Times New Roman" w:cs="Times New Roman"/>
          <w:color w:val="000000"/>
          <w:sz w:val="28"/>
          <w:szCs w:val="28"/>
        </w:rPr>
        <w:t xml:space="preserve">   .</w:t>
      </w:r>
      <w:proofErr w:type="gramEnd"/>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4.4. Прохождение согласований, проведение соответствующих экспертиз и утверждение программы осуществляются в порядке и в сроки, установленные нормативными правовыми актами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4.5.Муниципальная целевая программа, предлагаемая к финансированию в очередном финансовом году, должна быть утверждена не позднее 1 октября.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
    <w:p w:rsidR="00397708" w:rsidRPr="004932B7" w:rsidRDefault="00397708" w:rsidP="00397708">
      <w:pPr>
        <w:autoSpaceDE w:val="0"/>
        <w:autoSpaceDN w:val="0"/>
        <w:adjustRightInd w:val="0"/>
        <w:jc w:val="center"/>
        <w:outlineLvl w:val="1"/>
        <w:rPr>
          <w:rFonts w:ascii="Times New Roman" w:hAnsi="Times New Roman" w:cs="Times New Roman"/>
          <w:b/>
          <w:color w:val="000000"/>
          <w:sz w:val="28"/>
          <w:szCs w:val="28"/>
        </w:rPr>
      </w:pPr>
      <w:r w:rsidRPr="004932B7">
        <w:rPr>
          <w:rFonts w:ascii="Times New Roman" w:hAnsi="Times New Roman" w:cs="Times New Roman"/>
          <w:b/>
          <w:color w:val="000000"/>
          <w:sz w:val="28"/>
          <w:szCs w:val="28"/>
        </w:rPr>
        <w:t>5. Финансирование программы</w:t>
      </w:r>
    </w:p>
    <w:p w:rsidR="00397708" w:rsidRDefault="00397708" w:rsidP="00397708">
      <w:pPr>
        <w:autoSpaceDE w:val="0"/>
        <w:autoSpaceDN w:val="0"/>
        <w:adjustRightInd w:val="0"/>
        <w:ind w:firstLine="540"/>
        <w:jc w:val="both"/>
        <w:rPr>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5.1.Финансирование программы осуществляется за счет средств бюджета сельского поселения. Для реализации мероприятий программы возможно привлечение в установленном порядке средств  районного  бюджета и  внебюджетных источников.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5.2. В период разработки проекта бюджета сельского поселения на очередной финансовый год и на плановый период заказчик программы представляет главному специалисту Администрации сельского поселения  </w:t>
      </w:r>
      <w:hyperlink r:id="rId11" w:history="1">
        <w:r w:rsidRPr="004932B7">
          <w:rPr>
            <w:rStyle w:val="a3"/>
            <w:rFonts w:ascii="Times New Roman" w:hAnsi="Times New Roman" w:cs="Times New Roman"/>
            <w:color w:val="000000"/>
            <w:sz w:val="28"/>
            <w:szCs w:val="28"/>
          </w:rPr>
          <w:t>бюджетную заявку</w:t>
        </w:r>
      </w:hyperlink>
      <w:r w:rsidRPr="004932B7">
        <w:rPr>
          <w:rFonts w:ascii="Times New Roman" w:hAnsi="Times New Roman" w:cs="Times New Roman"/>
          <w:color w:val="000000"/>
          <w:sz w:val="28"/>
          <w:szCs w:val="28"/>
        </w:rPr>
        <w:t xml:space="preserve"> по форме согласно приложению 3 к настоящему Порядку, содержащую информацию о</w:t>
      </w:r>
      <w:r>
        <w:rPr>
          <w:color w:val="000000"/>
          <w:sz w:val="28"/>
          <w:szCs w:val="28"/>
        </w:rPr>
        <w:t xml:space="preserve"> </w:t>
      </w:r>
      <w:r w:rsidRPr="004932B7">
        <w:rPr>
          <w:rFonts w:ascii="Times New Roman" w:hAnsi="Times New Roman" w:cs="Times New Roman"/>
          <w:color w:val="000000"/>
          <w:sz w:val="28"/>
          <w:szCs w:val="28"/>
        </w:rPr>
        <w:lastRenderedPageBreak/>
        <w:t>средствах  бюджета сельского поселения, необходимых для реализации мероприятий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5.4. В случае сокращения или увеличения объемов бюджетного финансирования по программе заказчик разрабатывает проект постановления Администрации сельского поселения о внесении изменений в программу в части бюджетного финансирования, мероприятий программы, критериев оценки эффективности.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5.5. Финансирование расходов на реализацию мероприятий программы осуществляется в порядке, установленном для исполнения  бюджета сельского поселения.</w:t>
      </w:r>
    </w:p>
    <w:p w:rsidR="00397708" w:rsidRPr="004932B7" w:rsidRDefault="00397708" w:rsidP="00397708">
      <w:pPr>
        <w:autoSpaceDE w:val="0"/>
        <w:autoSpaceDN w:val="0"/>
        <w:adjustRightInd w:val="0"/>
        <w:outlineLvl w:val="1"/>
        <w:rPr>
          <w:rFonts w:ascii="Times New Roman" w:hAnsi="Times New Roman" w:cs="Times New Roman"/>
          <w:b/>
          <w:color w:val="000000"/>
          <w:sz w:val="28"/>
          <w:szCs w:val="28"/>
        </w:rPr>
      </w:pPr>
      <w:r>
        <w:rPr>
          <w:color w:val="000000"/>
          <w:sz w:val="28"/>
          <w:szCs w:val="28"/>
        </w:rPr>
        <w:t xml:space="preserve">                             </w:t>
      </w:r>
      <w:r>
        <w:rPr>
          <w:b/>
          <w:color w:val="000000"/>
          <w:sz w:val="28"/>
          <w:szCs w:val="28"/>
        </w:rPr>
        <w:t xml:space="preserve">  </w:t>
      </w:r>
      <w:r w:rsidRPr="004932B7">
        <w:rPr>
          <w:rFonts w:ascii="Times New Roman" w:hAnsi="Times New Roman" w:cs="Times New Roman"/>
          <w:b/>
          <w:color w:val="000000"/>
          <w:sz w:val="28"/>
          <w:szCs w:val="28"/>
        </w:rPr>
        <w:t>6. Оценка эффективности реализации программы</w:t>
      </w:r>
    </w:p>
    <w:p w:rsidR="00397708" w:rsidRPr="004932B7" w:rsidRDefault="00397708" w:rsidP="00397708">
      <w:pPr>
        <w:autoSpaceDE w:val="0"/>
        <w:autoSpaceDN w:val="0"/>
        <w:adjustRightInd w:val="0"/>
        <w:outlineLvl w:val="1"/>
        <w:rPr>
          <w:rFonts w:ascii="Times New Roman" w:hAnsi="Times New Roman" w:cs="Times New Roman"/>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Проведение оценки эффективности реализации программы осуществляется в соответствии с порядком, утверждаемым Администрацией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
    <w:p w:rsidR="00397708" w:rsidRPr="004932B7" w:rsidRDefault="00397708" w:rsidP="00397708">
      <w:pPr>
        <w:autoSpaceDE w:val="0"/>
        <w:autoSpaceDN w:val="0"/>
        <w:adjustRightInd w:val="0"/>
        <w:jc w:val="center"/>
        <w:outlineLvl w:val="1"/>
        <w:rPr>
          <w:rFonts w:ascii="Times New Roman" w:hAnsi="Times New Roman" w:cs="Times New Roman"/>
          <w:b/>
          <w:color w:val="000000"/>
          <w:sz w:val="28"/>
          <w:szCs w:val="28"/>
        </w:rPr>
      </w:pPr>
      <w:r w:rsidRPr="004932B7">
        <w:rPr>
          <w:rFonts w:ascii="Times New Roman" w:hAnsi="Times New Roman" w:cs="Times New Roman"/>
          <w:b/>
          <w:color w:val="000000"/>
          <w:sz w:val="28"/>
          <w:szCs w:val="28"/>
        </w:rPr>
        <w:t>7. Управление реализацией программы</w:t>
      </w:r>
    </w:p>
    <w:p w:rsidR="00397708" w:rsidRDefault="00397708" w:rsidP="00397708">
      <w:pPr>
        <w:autoSpaceDE w:val="0"/>
        <w:autoSpaceDN w:val="0"/>
        <w:adjustRightInd w:val="0"/>
        <w:ind w:firstLine="540"/>
        <w:jc w:val="both"/>
        <w:rPr>
          <w:color w:val="000000"/>
          <w:sz w:val="28"/>
          <w:szCs w:val="28"/>
        </w:rPr>
      </w:pP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7.1. Программа является самостоятельным объектом управления. Система управления реализацией программы включает в себя два уровня: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7.1.1. Первый уровень управления осуществляют  главный специалист Администрации сельского поселения, заместитель Главы администрации сельского поселения,   в соответствии с распределением обязанностей</w:t>
      </w:r>
      <w:proofErr w:type="gramStart"/>
      <w:r w:rsidRPr="004932B7">
        <w:rPr>
          <w:rFonts w:ascii="Times New Roman" w:hAnsi="Times New Roman" w:cs="Times New Roman"/>
          <w:color w:val="000000"/>
          <w:sz w:val="28"/>
          <w:szCs w:val="28"/>
        </w:rPr>
        <w:t xml:space="preserve"> ,</w:t>
      </w:r>
      <w:proofErr w:type="gramEnd"/>
      <w:r w:rsidRPr="004932B7">
        <w:rPr>
          <w:rFonts w:ascii="Times New Roman" w:hAnsi="Times New Roman" w:cs="Times New Roman"/>
          <w:color w:val="000000"/>
          <w:sz w:val="28"/>
          <w:szCs w:val="28"/>
        </w:rPr>
        <w:t xml:space="preserve"> в функции которых входят:</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 </w:t>
      </w:r>
      <w:proofErr w:type="gramStart"/>
      <w:r w:rsidRPr="004932B7">
        <w:rPr>
          <w:rFonts w:ascii="Times New Roman" w:hAnsi="Times New Roman" w:cs="Times New Roman"/>
          <w:color w:val="000000"/>
          <w:sz w:val="28"/>
          <w:szCs w:val="28"/>
        </w:rPr>
        <w:t>контроль за</w:t>
      </w:r>
      <w:proofErr w:type="gramEnd"/>
      <w:r w:rsidRPr="004932B7">
        <w:rPr>
          <w:rFonts w:ascii="Times New Roman" w:hAnsi="Times New Roman" w:cs="Times New Roman"/>
          <w:color w:val="000000"/>
          <w:sz w:val="28"/>
          <w:szCs w:val="28"/>
        </w:rPr>
        <w:t xml:space="preserve"> реализацией мероприятий программ, </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 оценка  эффективности реализации программ.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7.1.2. Второй уровень управления осуществляют  специалисты Администрации сельского поселения  (далее уполномоченный орган), в функции которых  входят:</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непосредственный </w:t>
      </w:r>
      <w:proofErr w:type="gramStart"/>
      <w:r w:rsidRPr="004932B7">
        <w:rPr>
          <w:rFonts w:ascii="Times New Roman" w:hAnsi="Times New Roman" w:cs="Times New Roman"/>
          <w:color w:val="000000"/>
          <w:sz w:val="28"/>
          <w:szCs w:val="28"/>
        </w:rPr>
        <w:t>контроль за</w:t>
      </w:r>
      <w:proofErr w:type="gramEnd"/>
      <w:r w:rsidRPr="004932B7">
        <w:rPr>
          <w:rFonts w:ascii="Times New Roman" w:hAnsi="Times New Roman" w:cs="Times New Roman"/>
          <w:color w:val="000000"/>
          <w:sz w:val="28"/>
          <w:szCs w:val="28"/>
        </w:rPr>
        <w:t xml:space="preserve"> ходом реализации мероприятий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обеспечение эффективности реализации программы, целевого использования средств;</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подготовка при необходимости предложений по уточнению мероприятий программы, объемов финансирования,  критериев оценки эффективности;</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lastRenderedPageBreak/>
        <w:t>составление отчетов о ходе реализации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7.2. Организацию  мониторинга программ осуществляет   заместитель Главы администрации сельского поселения.</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7.2.1. Для обеспечения мониторинга хода реализации программы уполномоченный орган:</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ежеквартально до 20 числа месяца, следующего за отчетным периодом, направляет заместителю Главы администрации сельского поселения  </w:t>
      </w:r>
      <w:hyperlink r:id="rId12" w:history="1">
        <w:r w:rsidRPr="004932B7">
          <w:rPr>
            <w:rStyle w:val="a3"/>
            <w:rFonts w:ascii="Times New Roman" w:hAnsi="Times New Roman" w:cs="Times New Roman"/>
            <w:color w:val="000000"/>
          </w:rPr>
          <w:t>ежеквартальный отчет</w:t>
        </w:r>
      </w:hyperlink>
      <w:r w:rsidRPr="004932B7">
        <w:rPr>
          <w:rFonts w:ascii="Times New Roman" w:hAnsi="Times New Roman" w:cs="Times New Roman"/>
          <w:color w:val="000000"/>
          <w:sz w:val="28"/>
          <w:szCs w:val="28"/>
        </w:rPr>
        <w:t xml:space="preserve"> о ходе реализации программы по форме согласно приложению 4 к настоящему Порядку;</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proofErr w:type="gramStart"/>
      <w:r w:rsidRPr="004932B7">
        <w:rPr>
          <w:rFonts w:ascii="Times New Roman" w:hAnsi="Times New Roman" w:cs="Times New Roman"/>
          <w:color w:val="000000"/>
          <w:sz w:val="28"/>
          <w:szCs w:val="28"/>
        </w:rPr>
        <w:t xml:space="preserve">ежегодно до 20 февраля года, следующего за отчетным (за 2014 год до 1 апреля 2015 года), направляет  заместителю Главы администрации сельского поселения </w:t>
      </w:r>
      <w:hyperlink r:id="rId13" w:history="1">
        <w:r w:rsidRPr="004932B7">
          <w:rPr>
            <w:rStyle w:val="a3"/>
            <w:rFonts w:ascii="Times New Roman" w:hAnsi="Times New Roman" w:cs="Times New Roman"/>
            <w:color w:val="000000"/>
          </w:rPr>
          <w:t>годовой отчет</w:t>
        </w:r>
      </w:hyperlink>
      <w:r w:rsidRPr="004932B7">
        <w:rPr>
          <w:rFonts w:ascii="Times New Roman" w:hAnsi="Times New Roman" w:cs="Times New Roman"/>
          <w:color w:val="000000"/>
          <w:sz w:val="28"/>
          <w:szCs w:val="28"/>
        </w:rPr>
        <w:t xml:space="preserve"> о ходе реализации программы с расчётом оценки эффективности реализации программы по форме согласно  приложению 5  к настоящему Порядку.</w:t>
      </w:r>
      <w:proofErr w:type="gramEnd"/>
      <w:r w:rsidRPr="004932B7">
        <w:rPr>
          <w:rFonts w:ascii="Times New Roman" w:hAnsi="Times New Roman" w:cs="Times New Roman"/>
          <w:color w:val="000000"/>
          <w:sz w:val="28"/>
          <w:szCs w:val="28"/>
        </w:rPr>
        <w:t xml:space="preserve"> К годовому отчету прилагается  пояснительная записка, в которой указываются сведения о реализации мероприятий программы, в том числе по количеству запланированных и выполненных мероприятий за отчетный год и за период с начала реализации программы, а также об объемах фактического и планового финансирования программы с начала ее реализации. В случае неполного освоения финансовых средств или недофинансирования (ниже плановых значений) указываются причины.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7.2.2.  Главный специалист Администрации сельского поселения готовит  сводный  годовой отчёт по объемам финансирования программ в разрезе источников и результатов освоения средств. Сводный годовой отчёт дополняется информацией о результатах оценки эффективности реализации программ.</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7.2.3. </w:t>
      </w:r>
      <w:proofErr w:type="gramStart"/>
      <w:r w:rsidRPr="004932B7">
        <w:rPr>
          <w:rFonts w:ascii="Times New Roman" w:hAnsi="Times New Roman" w:cs="Times New Roman"/>
          <w:color w:val="000000"/>
          <w:sz w:val="28"/>
          <w:szCs w:val="28"/>
        </w:rPr>
        <w:t>Сводный годовой отчёт и  информация о результатах оценки эффективности реализации программ направляются   заместителю Главы администрации сельского поселения, осуществляющему в соответствии с распределением обязанностей стратегическое планирование социально-экономического развития сельского поселения  до 1 апреля года, следующего за отчётным (в 2015 году – до 15 апреля) для принятия решений в отношении программ со сроком действия более одного года в зависимости от эффективности их реализации:</w:t>
      </w:r>
      <w:proofErr w:type="gramEnd"/>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об увеличении бюджетных ассигнований на реализацию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 сокращении бюджетных ассигнований на реализацию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о досрочном прекращении реализации программы;</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lastRenderedPageBreak/>
        <w:t>о продолжении финансирования в запланированном порядке.</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 xml:space="preserve">7.2.4. По результатам оценки эффективности реализации долгосрочных целевых программ  заместитель Главы администрации сельского поселения не позднее, чем за один месяц до дня внесения проекта бюджета сельского поселения  на  Совет депутатов сельского поселения  принимает одно из решений, указанных в </w:t>
      </w:r>
      <w:hyperlink r:id="rId14" w:history="1">
        <w:r w:rsidRPr="004932B7">
          <w:rPr>
            <w:rStyle w:val="a3"/>
            <w:rFonts w:ascii="Times New Roman" w:hAnsi="Times New Roman" w:cs="Times New Roman"/>
            <w:color w:val="000000"/>
            <w:sz w:val="28"/>
            <w:szCs w:val="28"/>
          </w:rPr>
          <w:t>подпункте 7.2.3</w:t>
        </w:r>
      </w:hyperlink>
      <w:r w:rsidRPr="004932B7">
        <w:rPr>
          <w:rFonts w:ascii="Times New Roman" w:hAnsi="Times New Roman" w:cs="Times New Roman"/>
          <w:color w:val="000000"/>
          <w:sz w:val="28"/>
          <w:szCs w:val="28"/>
        </w:rPr>
        <w:t xml:space="preserve"> </w:t>
      </w:r>
      <w:r w:rsidR="000D12CE">
        <w:rPr>
          <w:rFonts w:ascii="Times New Roman" w:hAnsi="Times New Roman" w:cs="Times New Roman"/>
          <w:color w:val="000000"/>
          <w:sz w:val="28"/>
          <w:szCs w:val="28"/>
        </w:rPr>
        <w:t xml:space="preserve"> </w:t>
      </w:r>
      <w:r w:rsidRPr="004932B7">
        <w:rPr>
          <w:rFonts w:ascii="Times New Roman" w:hAnsi="Times New Roman" w:cs="Times New Roman"/>
          <w:color w:val="000000"/>
          <w:sz w:val="28"/>
          <w:szCs w:val="28"/>
        </w:rPr>
        <w:t>настоящего Порядка.</w:t>
      </w:r>
    </w:p>
    <w:p w:rsidR="00397708" w:rsidRPr="004932B7" w:rsidRDefault="00397708" w:rsidP="00397708">
      <w:pPr>
        <w:autoSpaceDE w:val="0"/>
        <w:autoSpaceDN w:val="0"/>
        <w:adjustRightInd w:val="0"/>
        <w:ind w:firstLine="540"/>
        <w:jc w:val="both"/>
        <w:rPr>
          <w:rFonts w:ascii="Times New Roman" w:hAnsi="Times New Roman" w:cs="Times New Roman"/>
          <w:color w:val="000000"/>
          <w:sz w:val="28"/>
          <w:szCs w:val="28"/>
        </w:rPr>
      </w:pPr>
      <w:r w:rsidRPr="004932B7">
        <w:rPr>
          <w:rFonts w:ascii="Times New Roman" w:hAnsi="Times New Roman" w:cs="Times New Roman"/>
          <w:color w:val="000000"/>
          <w:sz w:val="28"/>
          <w:szCs w:val="28"/>
        </w:rPr>
        <w:t>Уполномоченный орган  в зависимости от принятого решения при необходимости готовит проект постановления Администрации сельского поселения.</w:t>
      </w:r>
    </w:p>
    <w:p w:rsidR="00397708" w:rsidRDefault="00397708" w:rsidP="00397708">
      <w:pPr>
        <w:autoSpaceDE w:val="0"/>
        <w:autoSpaceDN w:val="0"/>
        <w:adjustRightInd w:val="0"/>
        <w:ind w:firstLine="540"/>
        <w:jc w:val="both"/>
        <w:rPr>
          <w:sz w:val="20"/>
          <w:szCs w:val="20"/>
        </w:rPr>
      </w:pPr>
    </w:p>
    <w:p w:rsidR="00397708" w:rsidRDefault="00397708" w:rsidP="00397708">
      <w:pPr>
        <w:pStyle w:val="ConsPlusNormal"/>
        <w:widowControl/>
        <w:ind w:firstLine="0"/>
        <w:jc w:val="center"/>
        <w:rPr>
          <w:rFonts w:ascii="Times New Roman" w:hAnsi="Times New Roman" w:cs="Times New Roman"/>
          <w:sz w:val="28"/>
          <w:szCs w:val="28"/>
        </w:rPr>
      </w:pPr>
    </w:p>
    <w:p w:rsidR="00397708" w:rsidRDefault="00397708" w:rsidP="00397708">
      <w:pPr>
        <w:pStyle w:val="ConsPlusNonformat"/>
        <w:widowControl/>
        <w:jc w:val="both"/>
        <w:rPr>
          <w:rFonts w:ascii="Times New Roman" w:hAnsi="Times New Roman" w:cs="Times New Roman"/>
          <w:sz w:val="28"/>
          <w:szCs w:val="28"/>
        </w:rPr>
      </w:pPr>
    </w:p>
    <w:p w:rsidR="00397708" w:rsidRDefault="00397708" w:rsidP="00397708">
      <w:pPr>
        <w:pStyle w:val="ConsPlusNonformat"/>
        <w:widowControl/>
        <w:jc w:val="both"/>
        <w:rPr>
          <w:rFonts w:ascii="Times New Roman" w:hAnsi="Times New Roman" w:cs="Times New Roman"/>
          <w:sz w:val="28"/>
          <w:szCs w:val="28"/>
        </w:rPr>
      </w:pPr>
    </w:p>
    <w:p w:rsidR="00397708" w:rsidRDefault="00397708" w:rsidP="00397708">
      <w:pPr>
        <w:pStyle w:val="ConsPlusNonformat"/>
        <w:widowControl/>
        <w:jc w:val="both"/>
        <w:rPr>
          <w:rFonts w:ascii="Times New Roman" w:hAnsi="Times New Roman" w:cs="Times New Roman"/>
        </w:rPr>
      </w:pPr>
      <w:r>
        <w:rPr>
          <w:sz w:val="28"/>
          <w:szCs w:val="28"/>
        </w:rPr>
        <w:br w:type="page"/>
      </w:r>
    </w:p>
    <w:p w:rsidR="00397708" w:rsidRDefault="00397708" w:rsidP="00397708">
      <w:pPr>
        <w:autoSpaceDE w:val="0"/>
        <w:autoSpaceDN w:val="0"/>
        <w:adjustRightInd w:val="0"/>
        <w:jc w:val="right"/>
        <w:outlineLvl w:val="1"/>
        <w:rPr>
          <w:rFonts w:ascii="Times New Roman" w:hAnsi="Times New Roman" w:cs="Times New Roman"/>
          <w:sz w:val="24"/>
          <w:szCs w:val="24"/>
        </w:rPr>
      </w:pPr>
      <w:r>
        <w:rPr>
          <w:sz w:val="24"/>
          <w:szCs w:val="24"/>
        </w:rPr>
        <w:lastRenderedPageBreak/>
        <w:t>Приложение 1 к Порядку</w:t>
      </w:r>
    </w:p>
    <w:p w:rsidR="00397708" w:rsidRDefault="00397708" w:rsidP="00397708">
      <w:pPr>
        <w:autoSpaceDE w:val="0"/>
        <w:autoSpaceDN w:val="0"/>
        <w:adjustRightInd w:val="0"/>
        <w:jc w:val="right"/>
        <w:rPr>
          <w:sz w:val="24"/>
          <w:szCs w:val="24"/>
        </w:rPr>
      </w:pPr>
      <w:r>
        <w:rPr>
          <w:sz w:val="24"/>
          <w:szCs w:val="24"/>
        </w:rPr>
        <w:t xml:space="preserve">принятия решений о разработке муниципальных </w:t>
      </w:r>
    </w:p>
    <w:p w:rsidR="00397708" w:rsidRDefault="00397708" w:rsidP="00397708">
      <w:pPr>
        <w:autoSpaceDE w:val="0"/>
        <w:autoSpaceDN w:val="0"/>
        <w:adjustRightInd w:val="0"/>
        <w:jc w:val="right"/>
        <w:rPr>
          <w:sz w:val="24"/>
          <w:szCs w:val="24"/>
        </w:rPr>
      </w:pPr>
      <w:r>
        <w:rPr>
          <w:sz w:val="24"/>
          <w:szCs w:val="24"/>
        </w:rPr>
        <w:t>целевых программ, их формирования и реализации</w:t>
      </w:r>
    </w:p>
    <w:p w:rsidR="00397708" w:rsidRDefault="00397708" w:rsidP="00397708">
      <w:pPr>
        <w:autoSpaceDE w:val="0"/>
        <w:autoSpaceDN w:val="0"/>
        <w:adjustRightInd w:val="0"/>
        <w:jc w:val="right"/>
        <w:rPr>
          <w:b/>
          <w:sz w:val="28"/>
          <w:szCs w:val="28"/>
        </w:rPr>
      </w:pPr>
    </w:p>
    <w:p w:rsidR="00397708" w:rsidRDefault="00397708" w:rsidP="00397708">
      <w:pPr>
        <w:autoSpaceDE w:val="0"/>
        <w:autoSpaceDN w:val="0"/>
        <w:adjustRightInd w:val="0"/>
        <w:ind w:firstLine="540"/>
        <w:jc w:val="both"/>
        <w:rPr>
          <w:b/>
          <w:sz w:val="28"/>
          <w:szCs w:val="28"/>
        </w:rPr>
      </w:pPr>
    </w:p>
    <w:p w:rsidR="00397708" w:rsidRDefault="00397708" w:rsidP="00397708">
      <w:pPr>
        <w:autoSpaceDE w:val="0"/>
        <w:autoSpaceDN w:val="0"/>
        <w:adjustRightInd w:val="0"/>
        <w:jc w:val="center"/>
        <w:rPr>
          <w:b/>
          <w:sz w:val="28"/>
          <w:szCs w:val="28"/>
        </w:rPr>
      </w:pPr>
      <w:r>
        <w:rPr>
          <w:b/>
          <w:sz w:val="28"/>
          <w:szCs w:val="28"/>
        </w:rPr>
        <w:t>Наименование программы</w:t>
      </w:r>
    </w:p>
    <w:p w:rsidR="00397708" w:rsidRDefault="00397708" w:rsidP="00397708">
      <w:pPr>
        <w:autoSpaceDE w:val="0"/>
        <w:autoSpaceDN w:val="0"/>
        <w:adjustRightInd w:val="0"/>
        <w:ind w:firstLine="540"/>
        <w:jc w:val="both"/>
        <w:rPr>
          <w:b/>
          <w:sz w:val="28"/>
          <w:szCs w:val="28"/>
        </w:rPr>
      </w:pPr>
    </w:p>
    <w:p w:rsidR="00397708" w:rsidRDefault="00397708" w:rsidP="00397708">
      <w:pPr>
        <w:autoSpaceDE w:val="0"/>
        <w:autoSpaceDN w:val="0"/>
        <w:adjustRightInd w:val="0"/>
        <w:jc w:val="center"/>
        <w:rPr>
          <w:b/>
          <w:sz w:val="28"/>
          <w:szCs w:val="28"/>
        </w:rPr>
      </w:pPr>
      <w:r>
        <w:rPr>
          <w:b/>
          <w:sz w:val="28"/>
          <w:szCs w:val="28"/>
        </w:rPr>
        <w:t>Паспорт программы</w:t>
      </w:r>
    </w:p>
    <w:p w:rsidR="00397708" w:rsidRDefault="00397708" w:rsidP="00397708">
      <w:pPr>
        <w:autoSpaceDE w:val="0"/>
        <w:autoSpaceDN w:val="0"/>
        <w:adjustRightInd w:val="0"/>
        <w:ind w:firstLine="540"/>
        <w:jc w:val="both"/>
        <w:rPr>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Наименование</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Правовая основа</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Заказчик</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Разработчики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Исполнители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Обоснование</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Цели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Задачи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Механизм реализации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Сроки реализации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Объемы и источники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финансирования</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 по годам:</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Ожидаемые конечные</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результаты реализации</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программы:</w:t>
      </w:r>
    </w:p>
    <w:p w:rsidR="00397708" w:rsidRDefault="00397708" w:rsidP="00397708">
      <w:pPr>
        <w:pStyle w:val="ConsPlusNonformat"/>
        <w:widowControl/>
        <w:rPr>
          <w:rFonts w:ascii="Times New Roman" w:hAnsi="Times New Roman" w:cs="Times New Roman"/>
          <w:sz w:val="24"/>
          <w:szCs w:val="24"/>
        </w:rPr>
      </w:pP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Система организации</w:t>
      </w:r>
    </w:p>
    <w:p w:rsidR="00397708" w:rsidRDefault="00397708" w:rsidP="00397708">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реализацией</w:t>
      </w:r>
    </w:p>
    <w:p w:rsidR="00397708" w:rsidRDefault="00397708" w:rsidP="00397708">
      <w:pPr>
        <w:pStyle w:val="ConsPlusNonformat"/>
        <w:widowControl/>
        <w:rPr>
          <w:rFonts w:ascii="Times New Roman" w:hAnsi="Times New Roman" w:cs="Times New Roman"/>
          <w:sz w:val="24"/>
          <w:szCs w:val="24"/>
        </w:rPr>
      </w:pPr>
      <w:r>
        <w:rPr>
          <w:rFonts w:ascii="Times New Roman" w:hAnsi="Times New Roman" w:cs="Times New Roman"/>
          <w:sz w:val="24"/>
          <w:szCs w:val="24"/>
        </w:rPr>
        <w:t>программы:</w:t>
      </w: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spacing w:after="0"/>
        <w:sectPr w:rsidR="00397708">
          <w:pgSz w:w="11907" w:h="16840"/>
          <w:pgMar w:top="851" w:right="851" w:bottom="851" w:left="851" w:header="720" w:footer="720" w:gutter="0"/>
          <w:cols w:space="720"/>
        </w:sectPr>
      </w:pPr>
    </w:p>
    <w:p w:rsidR="00397708" w:rsidRDefault="00397708" w:rsidP="00397708">
      <w:pPr>
        <w:autoSpaceDE w:val="0"/>
        <w:autoSpaceDN w:val="0"/>
        <w:adjustRightInd w:val="0"/>
        <w:jc w:val="right"/>
        <w:outlineLvl w:val="1"/>
        <w:rPr>
          <w:rFonts w:ascii="Times New Roman" w:hAnsi="Times New Roman" w:cs="Times New Roman"/>
        </w:rPr>
      </w:pPr>
      <w:r>
        <w:lastRenderedPageBreak/>
        <w:t>Приложение 2 к Порядку</w:t>
      </w:r>
    </w:p>
    <w:p w:rsidR="00397708" w:rsidRDefault="00397708" w:rsidP="00397708">
      <w:pPr>
        <w:autoSpaceDE w:val="0"/>
        <w:autoSpaceDN w:val="0"/>
        <w:adjustRightInd w:val="0"/>
        <w:jc w:val="right"/>
      </w:pPr>
      <w:r>
        <w:t>принятия решений о разработке муниципальных целевых</w:t>
      </w:r>
    </w:p>
    <w:p w:rsidR="00397708" w:rsidRDefault="00397708" w:rsidP="00397708">
      <w:pPr>
        <w:autoSpaceDE w:val="0"/>
        <w:autoSpaceDN w:val="0"/>
        <w:adjustRightInd w:val="0"/>
        <w:ind w:firstLine="540"/>
        <w:jc w:val="right"/>
      </w:pPr>
      <w:r>
        <w:t>программ, их формирования и реализации</w:t>
      </w: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jc w:val="center"/>
      </w:pPr>
      <w:r>
        <w:t>Мероприятия программы</w:t>
      </w:r>
    </w:p>
    <w:p w:rsidR="00397708" w:rsidRDefault="00397708" w:rsidP="00397708">
      <w:pPr>
        <w:autoSpaceDE w:val="0"/>
        <w:autoSpaceDN w:val="0"/>
        <w:adjustRightInd w:val="0"/>
        <w:ind w:firstLine="540"/>
        <w:jc w:val="both"/>
      </w:pPr>
    </w:p>
    <w:tbl>
      <w:tblPr>
        <w:tblW w:w="0" w:type="auto"/>
        <w:tblInd w:w="70" w:type="dxa"/>
        <w:tblLayout w:type="fixed"/>
        <w:tblCellMar>
          <w:left w:w="70" w:type="dxa"/>
          <w:right w:w="70" w:type="dxa"/>
        </w:tblCellMar>
        <w:tblLook w:val="04A0"/>
      </w:tblPr>
      <w:tblGrid>
        <w:gridCol w:w="675"/>
        <w:gridCol w:w="3375"/>
        <w:gridCol w:w="1620"/>
        <w:gridCol w:w="1710"/>
        <w:gridCol w:w="2700"/>
        <w:gridCol w:w="1080"/>
        <w:gridCol w:w="1080"/>
        <w:gridCol w:w="1080"/>
        <w:gridCol w:w="1080"/>
        <w:gridCol w:w="1080"/>
      </w:tblGrid>
      <w:tr w:rsidR="00397708" w:rsidTr="00397708">
        <w:trPr>
          <w:cantSplit/>
          <w:trHeight w:val="360"/>
        </w:trPr>
        <w:tc>
          <w:tcPr>
            <w:tcW w:w="6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33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мероприятия</w:t>
            </w:r>
          </w:p>
        </w:tc>
        <w:tc>
          <w:tcPr>
            <w:tcW w:w="162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Исполнитель</w:t>
            </w:r>
          </w:p>
        </w:tc>
        <w:tc>
          <w:tcPr>
            <w:tcW w:w="171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Срок   </w:t>
            </w:r>
            <w:r>
              <w:rPr>
                <w:rFonts w:ascii="Times New Roman" w:hAnsi="Times New Roman" w:cs="Times New Roman"/>
                <w:sz w:val="24"/>
                <w:szCs w:val="24"/>
                <w:lang w:eastAsia="en-US"/>
              </w:rPr>
              <w:br/>
              <w:t>реализации</w:t>
            </w:r>
          </w:p>
        </w:tc>
        <w:tc>
          <w:tcPr>
            <w:tcW w:w="270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Источник</w:t>
            </w:r>
            <w:r>
              <w:rPr>
                <w:rFonts w:ascii="Times New Roman" w:hAnsi="Times New Roman" w:cs="Times New Roman"/>
                <w:sz w:val="24"/>
                <w:szCs w:val="24"/>
                <w:lang w:eastAsia="en-US"/>
              </w:rPr>
              <w:br/>
              <w:t>финансирования</w:t>
            </w:r>
          </w:p>
        </w:tc>
        <w:tc>
          <w:tcPr>
            <w:tcW w:w="5400" w:type="dxa"/>
            <w:gridSpan w:val="5"/>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Объем финансирования по годам     </w:t>
            </w:r>
            <w:r>
              <w:rPr>
                <w:rFonts w:ascii="Times New Roman" w:hAnsi="Times New Roman" w:cs="Times New Roman"/>
                <w:sz w:val="24"/>
                <w:szCs w:val="24"/>
                <w:lang w:eastAsia="en-US"/>
              </w:rPr>
              <w:br/>
              <w:t>(тыс. руб.):</w:t>
            </w:r>
          </w:p>
        </w:tc>
      </w:tr>
      <w:tr w:rsidR="00397708" w:rsidTr="00397708">
        <w:trPr>
          <w:cantSplit/>
          <w:trHeight w:val="360"/>
        </w:trPr>
        <w:tc>
          <w:tcPr>
            <w:tcW w:w="3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 </w:t>
            </w:r>
            <w:r>
              <w:rPr>
                <w:rFonts w:ascii="Times New Roman" w:hAnsi="Times New Roman" w:cs="Times New Roman"/>
                <w:sz w:val="24"/>
                <w:szCs w:val="24"/>
                <w:lang w:eastAsia="en-US"/>
              </w:rPr>
              <w:br/>
              <w:t xml:space="preserve">год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 </w:t>
            </w:r>
            <w:r>
              <w:rPr>
                <w:rFonts w:ascii="Times New Roman" w:hAnsi="Times New Roman" w:cs="Times New Roman"/>
                <w:sz w:val="24"/>
                <w:szCs w:val="24"/>
                <w:lang w:eastAsia="en-US"/>
              </w:rPr>
              <w:br/>
              <w:t xml:space="preserve">год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 </w:t>
            </w:r>
            <w:r>
              <w:rPr>
                <w:rFonts w:ascii="Times New Roman" w:hAnsi="Times New Roman" w:cs="Times New Roman"/>
                <w:sz w:val="24"/>
                <w:szCs w:val="24"/>
                <w:lang w:eastAsia="en-US"/>
              </w:rPr>
              <w:br/>
              <w:t xml:space="preserve">год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 </w:t>
            </w:r>
            <w:r>
              <w:rPr>
                <w:rFonts w:ascii="Times New Roman" w:hAnsi="Times New Roman" w:cs="Times New Roman"/>
                <w:sz w:val="24"/>
                <w:szCs w:val="24"/>
                <w:lang w:eastAsia="en-US"/>
              </w:rPr>
              <w:br/>
              <w:t xml:space="preserve">год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 </w:t>
            </w:r>
            <w:r>
              <w:rPr>
                <w:rFonts w:ascii="Times New Roman" w:hAnsi="Times New Roman" w:cs="Times New Roman"/>
                <w:sz w:val="24"/>
                <w:szCs w:val="24"/>
                <w:lang w:eastAsia="en-US"/>
              </w:rPr>
              <w:br/>
              <w:t xml:space="preserve">год  </w:t>
            </w: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62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7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70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397708" w:rsidTr="00397708">
        <w:trPr>
          <w:cantSplit/>
          <w:trHeight w:val="240"/>
        </w:trPr>
        <w:tc>
          <w:tcPr>
            <w:tcW w:w="15480" w:type="dxa"/>
            <w:gridSpan w:val="10"/>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15480" w:type="dxa"/>
            <w:gridSpan w:val="10"/>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7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autoSpaceDE w:val="0"/>
        <w:autoSpaceDN w:val="0"/>
        <w:adjustRightInd w:val="0"/>
        <w:ind w:firstLine="540"/>
        <w:jc w:val="both"/>
        <w:rPr>
          <w:sz w:val="20"/>
          <w:szCs w:val="20"/>
        </w:rPr>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jc w:val="right"/>
        <w:outlineLvl w:val="1"/>
      </w:pPr>
      <w:r>
        <w:t>Приложение 3 к Порядку</w:t>
      </w:r>
    </w:p>
    <w:p w:rsidR="00397708" w:rsidRDefault="00397708" w:rsidP="00397708">
      <w:pPr>
        <w:autoSpaceDE w:val="0"/>
        <w:autoSpaceDN w:val="0"/>
        <w:adjustRightInd w:val="0"/>
        <w:jc w:val="right"/>
      </w:pPr>
      <w:r>
        <w:t>принятия решений о разработке муниципальных целевых</w:t>
      </w:r>
    </w:p>
    <w:p w:rsidR="00397708" w:rsidRDefault="00397708" w:rsidP="00397708">
      <w:pPr>
        <w:autoSpaceDE w:val="0"/>
        <w:autoSpaceDN w:val="0"/>
        <w:adjustRightInd w:val="0"/>
        <w:ind w:firstLine="540"/>
        <w:jc w:val="right"/>
      </w:pPr>
      <w:r>
        <w:t>программ, их формирования и реализации</w:t>
      </w: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center"/>
        <w:rPr>
          <w:sz w:val="28"/>
          <w:szCs w:val="28"/>
        </w:rPr>
      </w:pP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Бюджетная заявка</w:t>
      </w: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на финансирование муниципальной целевой программы на _____ год</w:t>
      </w: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w:t>
      </w: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(наименование программы)</w:t>
      </w: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w:t>
      </w:r>
    </w:p>
    <w:p w:rsidR="00397708" w:rsidRDefault="00397708" w:rsidP="00397708">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(заказчик программы)</w:t>
      </w:r>
    </w:p>
    <w:p w:rsidR="00397708" w:rsidRDefault="00397708" w:rsidP="00397708">
      <w:pPr>
        <w:autoSpaceDE w:val="0"/>
        <w:autoSpaceDN w:val="0"/>
        <w:adjustRightInd w:val="0"/>
        <w:ind w:firstLine="540"/>
        <w:jc w:val="both"/>
        <w:rPr>
          <w:rFonts w:ascii="Times New Roman" w:hAnsi="Times New Roman" w:cs="Times New Roman"/>
          <w:sz w:val="20"/>
          <w:szCs w:val="20"/>
        </w:rPr>
      </w:pPr>
    </w:p>
    <w:tbl>
      <w:tblPr>
        <w:tblW w:w="0" w:type="auto"/>
        <w:tblInd w:w="70" w:type="dxa"/>
        <w:tblLayout w:type="fixed"/>
        <w:tblCellMar>
          <w:left w:w="70" w:type="dxa"/>
          <w:right w:w="70" w:type="dxa"/>
        </w:tblCellMar>
        <w:tblLook w:val="04A0"/>
      </w:tblPr>
      <w:tblGrid>
        <w:gridCol w:w="5580"/>
        <w:gridCol w:w="2160"/>
        <w:gridCol w:w="2565"/>
        <w:gridCol w:w="2295"/>
        <w:gridCol w:w="2295"/>
      </w:tblGrid>
      <w:tr w:rsidR="00397708" w:rsidTr="00397708">
        <w:trPr>
          <w:cantSplit/>
          <w:trHeight w:val="240"/>
        </w:trPr>
        <w:tc>
          <w:tcPr>
            <w:tcW w:w="558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расходов и источник</w:t>
            </w:r>
            <w:r>
              <w:rPr>
                <w:rFonts w:ascii="Times New Roman" w:hAnsi="Times New Roman" w:cs="Times New Roman"/>
                <w:sz w:val="24"/>
                <w:szCs w:val="24"/>
                <w:lang w:eastAsia="en-US"/>
              </w:rPr>
              <w:br/>
              <w:t xml:space="preserve">финансирования         </w:t>
            </w:r>
          </w:p>
        </w:tc>
        <w:tc>
          <w:tcPr>
            <w:tcW w:w="9315" w:type="dxa"/>
            <w:gridSpan w:val="4"/>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Финансовые затраты                         </w:t>
            </w:r>
          </w:p>
        </w:tc>
      </w:tr>
      <w:tr w:rsidR="00397708" w:rsidTr="00397708">
        <w:trPr>
          <w:cantSplit/>
          <w:trHeight w:val="600"/>
        </w:trPr>
        <w:tc>
          <w:tcPr>
            <w:tcW w:w="558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предусмотренные</w:t>
            </w:r>
            <w:r>
              <w:rPr>
                <w:rFonts w:ascii="Times New Roman" w:hAnsi="Times New Roman" w:cs="Times New Roman"/>
                <w:sz w:val="24"/>
                <w:szCs w:val="24"/>
                <w:lang w:eastAsia="en-US"/>
              </w:rPr>
              <w:br/>
              <w:t xml:space="preserve">в программе на </w:t>
            </w:r>
            <w:r>
              <w:rPr>
                <w:rFonts w:ascii="Times New Roman" w:hAnsi="Times New Roman" w:cs="Times New Roman"/>
                <w:sz w:val="24"/>
                <w:szCs w:val="24"/>
                <w:lang w:eastAsia="en-US"/>
              </w:rPr>
              <w:br/>
              <w:t xml:space="preserve">весь период  </w:t>
            </w:r>
            <w:r>
              <w:rPr>
                <w:rFonts w:ascii="Times New Roman" w:hAnsi="Times New Roman" w:cs="Times New Roman"/>
                <w:sz w:val="24"/>
                <w:szCs w:val="24"/>
                <w:lang w:eastAsia="en-US"/>
              </w:rPr>
              <w:br/>
              <w:t xml:space="preserve">реализации   </w:t>
            </w:r>
          </w:p>
        </w:tc>
        <w:tc>
          <w:tcPr>
            <w:tcW w:w="256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за период с начала</w:t>
            </w:r>
            <w:r>
              <w:rPr>
                <w:rFonts w:ascii="Times New Roman" w:hAnsi="Times New Roman" w:cs="Times New Roman"/>
                <w:sz w:val="24"/>
                <w:szCs w:val="24"/>
                <w:lang w:eastAsia="en-US"/>
              </w:rPr>
              <w:br/>
              <w:t xml:space="preserve">реализации    </w:t>
            </w:r>
          </w:p>
        </w:tc>
        <w:tc>
          <w:tcPr>
            <w:tcW w:w="229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 год </w:t>
            </w:r>
            <w:r>
              <w:rPr>
                <w:rFonts w:ascii="Times New Roman" w:hAnsi="Times New Roman" w:cs="Times New Roman"/>
                <w:sz w:val="24"/>
                <w:szCs w:val="24"/>
                <w:lang w:eastAsia="en-US"/>
              </w:rPr>
              <w:br/>
              <w:t>(оценка текущего</w:t>
            </w:r>
            <w:r>
              <w:rPr>
                <w:rFonts w:ascii="Times New Roman" w:hAnsi="Times New Roman" w:cs="Times New Roman"/>
                <w:sz w:val="24"/>
                <w:szCs w:val="24"/>
                <w:lang w:eastAsia="en-US"/>
              </w:rPr>
              <w:br/>
              <w:t xml:space="preserve">года)      </w:t>
            </w:r>
          </w:p>
        </w:tc>
        <w:tc>
          <w:tcPr>
            <w:tcW w:w="229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__________ год </w:t>
            </w:r>
            <w:r>
              <w:rPr>
                <w:rFonts w:ascii="Times New Roman" w:hAnsi="Times New Roman" w:cs="Times New Roman"/>
                <w:sz w:val="24"/>
                <w:szCs w:val="24"/>
                <w:lang w:eastAsia="en-US"/>
              </w:rPr>
              <w:br/>
              <w:t xml:space="preserve">(заявка на   </w:t>
            </w:r>
            <w:r>
              <w:rPr>
                <w:rFonts w:ascii="Times New Roman" w:hAnsi="Times New Roman" w:cs="Times New Roman"/>
                <w:sz w:val="24"/>
                <w:szCs w:val="24"/>
                <w:lang w:eastAsia="en-US"/>
              </w:rPr>
              <w:br/>
              <w:t>предстоящий год)</w:t>
            </w:r>
          </w:p>
        </w:tc>
      </w:tr>
      <w:tr w:rsidR="00397708" w:rsidTr="00397708">
        <w:trPr>
          <w:cantSplit/>
          <w:trHeight w:val="360"/>
        </w:trPr>
        <w:tc>
          <w:tcPr>
            <w:tcW w:w="55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Объем ассигнований из бюджета сельского поселения на реализацию программы </w:t>
            </w:r>
          </w:p>
        </w:tc>
        <w:tc>
          <w:tcPr>
            <w:tcW w:w="216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56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480"/>
        </w:trPr>
        <w:tc>
          <w:tcPr>
            <w:tcW w:w="55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Обоснование ассигнований        </w:t>
            </w:r>
            <w:r>
              <w:rPr>
                <w:rFonts w:ascii="Times New Roman" w:hAnsi="Times New Roman" w:cs="Times New Roman"/>
                <w:sz w:val="24"/>
                <w:szCs w:val="24"/>
                <w:lang w:eastAsia="en-US"/>
              </w:rPr>
              <w:br/>
              <w:t xml:space="preserve">на реализацию программы         </w:t>
            </w:r>
            <w:r>
              <w:rPr>
                <w:rFonts w:ascii="Times New Roman" w:hAnsi="Times New Roman" w:cs="Times New Roman"/>
                <w:sz w:val="24"/>
                <w:szCs w:val="24"/>
                <w:lang w:eastAsia="en-US"/>
              </w:rPr>
              <w:br/>
              <w:t xml:space="preserve">(в натуральных единицах)        </w:t>
            </w:r>
          </w:p>
        </w:tc>
        <w:tc>
          <w:tcPr>
            <w:tcW w:w="216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56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autoSpaceDE w:val="0"/>
        <w:autoSpaceDN w:val="0"/>
        <w:adjustRightInd w:val="0"/>
        <w:ind w:firstLine="540"/>
        <w:jc w:val="both"/>
        <w:rPr>
          <w:sz w:val="20"/>
          <w:szCs w:val="20"/>
        </w:rPr>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Заказчик программы           ________________           /инициалы, фамилия/</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(подпись)</w:t>
      </w: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Исполнитель программы        ________________           /инициалы, фамилия/</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(контактные телефоны)           (подпись)</w:t>
      </w:r>
    </w:p>
    <w:p w:rsidR="00397708" w:rsidRDefault="00397708" w:rsidP="00397708">
      <w:pPr>
        <w:autoSpaceDE w:val="0"/>
        <w:autoSpaceDN w:val="0"/>
        <w:adjustRightInd w:val="0"/>
        <w:ind w:firstLine="540"/>
        <w:jc w:val="both"/>
        <w:rPr>
          <w:rFonts w:ascii="Times New Roman" w:hAnsi="Times New Roman" w:cs="Times New Roman"/>
        </w:rPr>
      </w:pP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autoSpaceDE w:val="0"/>
        <w:autoSpaceDN w:val="0"/>
        <w:adjustRightInd w:val="0"/>
        <w:jc w:val="right"/>
        <w:outlineLvl w:val="1"/>
        <w:rPr>
          <w:rFonts w:ascii="Times New Roman" w:hAnsi="Times New Roman" w:cs="Times New Roman"/>
          <w:sz w:val="20"/>
          <w:szCs w:val="20"/>
        </w:rPr>
      </w:pPr>
      <w:r>
        <w:t>Приложение 4 к Порядку</w:t>
      </w:r>
    </w:p>
    <w:p w:rsidR="00397708" w:rsidRDefault="00397708" w:rsidP="00397708">
      <w:pPr>
        <w:autoSpaceDE w:val="0"/>
        <w:autoSpaceDN w:val="0"/>
        <w:adjustRightInd w:val="0"/>
        <w:jc w:val="right"/>
      </w:pPr>
      <w:r>
        <w:t>принятия решений о разработке муниципальных целевых</w:t>
      </w:r>
    </w:p>
    <w:p w:rsidR="00397708" w:rsidRDefault="00397708" w:rsidP="00397708">
      <w:pPr>
        <w:autoSpaceDE w:val="0"/>
        <w:autoSpaceDN w:val="0"/>
        <w:adjustRightInd w:val="0"/>
        <w:ind w:firstLine="540"/>
        <w:jc w:val="right"/>
      </w:pPr>
      <w:r>
        <w:t>программ</w:t>
      </w:r>
      <w:proofErr w:type="gramStart"/>
      <w:r>
        <w:t xml:space="preserve"> ,</w:t>
      </w:r>
      <w:proofErr w:type="gramEnd"/>
      <w:r>
        <w:t xml:space="preserve"> их формирования и реализации</w:t>
      </w:r>
    </w:p>
    <w:p w:rsidR="00397708" w:rsidRDefault="00397708" w:rsidP="00397708">
      <w:pPr>
        <w:pStyle w:val="ConsPlusNormal"/>
        <w:widowControl/>
        <w:ind w:firstLine="0"/>
        <w:jc w:val="right"/>
        <w:rPr>
          <w:rFonts w:ascii="Times New Roman" w:hAnsi="Times New Roman" w:cs="Times New Roman"/>
          <w:sz w:val="28"/>
          <w:szCs w:val="28"/>
        </w:rPr>
      </w:pPr>
    </w:p>
    <w:p w:rsidR="00397708" w:rsidRDefault="00397708" w:rsidP="00397708">
      <w:pPr>
        <w:autoSpaceDE w:val="0"/>
        <w:autoSpaceDN w:val="0"/>
        <w:adjustRightInd w:val="0"/>
        <w:ind w:firstLine="540"/>
        <w:jc w:val="both"/>
        <w:rPr>
          <w:rFonts w:ascii="Times New Roman" w:hAnsi="Times New Roman" w:cs="Times New Roman"/>
          <w:sz w:val="20"/>
          <w:szCs w:val="20"/>
        </w:rPr>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ЕЖЕКВАРТАЛЬНЫЙ ОТЧЕТ О ХОДЕ РЕАЛИЗАЦИИ</w:t>
      </w: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__________________________________________ </w:t>
      </w:r>
      <w:proofErr w:type="gramStart"/>
      <w:r>
        <w:rPr>
          <w:rFonts w:ascii="Times New Roman" w:hAnsi="Times New Roman" w:cs="Times New Roman"/>
        </w:rPr>
        <w:t>за</w:t>
      </w:r>
      <w:proofErr w:type="gramEnd"/>
      <w:r>
        <w:rPr>
          <w:rFonts w:ascii="Times New Roman" w:hAnsi="Times New Roman" w:cs="Times New Roman"/>
        </w:rPr>
        <w:t xml:space="preserve"> ____________ ______ года</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(наименование муниципальной целевой программы)      (период)</w:t>
      </w:r>
    </w:p>
    <w:p w:rsidR="00397708" w:rsidRDefault="00397708" w:rsidP="00397708">
      <w:pPr>
        <w:autoSpaceDE w:val="0"/>
        <w:autoSpaceDN w:val="0"/>
        <w:adjustRightInd w:val="0"/>
        <w:ind w:firstLine="540"/>
        <w:jc w:val="both"/>
        <w:rPr>
          <w:rFonts w:ascii="Times New Roman" w:hAnsi="Times New Roman" w:cs="Times New Roman"/>
        </w:rPr>
      </w:pPr>
    </w:p>
    <w:tbl>
      <w:tblPr>
        <w:tblW w:w="16063" w:type="dxa"/>
        <w:tblInd w:w="70" w:type="dxa"/>
        <w:tblLayout w:type="fixed"/>
        <w:tblCellMar>
          <w:left w:w="70" w:type="dxa"/>
          <w:right w:w="70" w:type="dxa"/>
        </w:tblCellMar>
        <w:tblLook w:val="04A0"/>
      </w:tblPr>
      <w:tblGrid>
        <w:gridCol w:w="809"/>
        <w:gridCol w:w="944"/>
        <w:gridCol w:w="945"/>
        <w:gridCol w:w="675"/>
        <w:gridCol w:w="810"/>
        <w:gridCol w:w="945"/>
        <w:gridCol w:w="990"/>
        <w:gridCol w:w="675"/>
        <w:gridCol w:w="810"/>
        <w:gridCol w:w="945"/>
        <w:gridCol w:w="945"/>
        <w:gridCol w:w="945"/>
        <w:gridCol w:w="1080"/>
        <w:gridCol w:w="1080"/>
        <w:gridCol w:w="945"/>
        <w:gridCol w:w="900"/>
        <w:gridCol w:w="1620"/>
      </w:tblGrid>
      <w:tr w:rsidR="00397708" w:rsidTr="00397708">
        <w:trPr>
          <w:cantSplit/>
          <w:trHeight w:val="360"/>
        </w:trPr>
        <w:tc>
          <w:tcPr>
            <w:tcW w:w="2700" w:type="dxa"/>
            <w:gridSpan w:val="3"/>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Всего        </w:t>
            </w:r>
          </w:p>
        </w:tc>
        <w:tc>
          <w:tcPr>
            <w:tcW w:w="3420" w:type="dxa"/>
            <w:gridSpan w:val="4"/>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Муниципальный бюджет   </w:t>
            </w:r>
          </w:p>
        </w:tc>
        <w:tc>
          <w:tcPr>
            <w:tcW w:w="3375" w:type="dxa"/>
            <w:gridSpan w:val="4"/>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Областной  бюджет    </w:t>
            </w:r>
          </w:p>
        </w:tc>
        <w:tc>
          <w:tcPr>
            <w:tcW w:w="3105" w:type="dxa"/>
            <w:gridSpan w:val="3"/>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Внебюджетные источники </w:t>
            </w:r>
          </w:p>
        </w:tc>
        <w:tc>
          <w:tcPr>
            <w:tcW w:w="184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Федеральный  </w:t>
            </w:r>
            <w:r>
              <w:rPr>
                <w:rFonts w:ascii="Times New Roman" w:hAnsi="Times New Roman" w:cs="Times New Roman"/>
                <w:lang w:eastAsia="en-US"/>
              </w:rPr>
              <w:br/>
              <w:t xml:space="preserve">бюджет    </w:t>
            </w:r>
          </w:p>
        </w:tc>
        <w:tc>
          <w:tcPr>
            <w:tcW w:w="162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Выполненные</w:t>
            </w:r>
            <w:r>
              <w:rPr>
                <w:rFonts w:ascii="Times New Roman" w:hAnsi="Times New Roman" w:cs="Times New Roman"/>
                <w:lang w:eastAsia="en-US"/>
              </w:rPr>
              <w:br/>
              <w:t>мероприятия</w:t>
            </w:r>
            <w:r>
              <w:rPr>
                <w:rFonts w:ascii="Times New Roman" w:hAnsi="Times New Roman" w:cs="Times New Roman"/>
                <w:lang w:eastAsia="en-US"/>
              </w:rPr>
              <w:br/>
              <w:t xml:space="preserve">программы </w:t>
            </w:r>
          </w:p>
        </w:tc>
      </w:tr>
      <w:tr w:rsidR="00397708" w:rsidTr="00397708">
        <w:trPr>
          <w:cantSplit/>
          <w:trHeight w:val="360"/>
        </w:trPr>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t>профина</w:t>
            </w:r>
            <w:proofErr w:type="gramStart"/>
            <w:r>
              <w:rPr>
                <w:rFonts w:ascii="Times New Roman" w:hAnsi="Times New Roman" w:cs="Times New Roman"/>
                <w:lang w:eastAsia="en-US"/>
              </w:rPr>
              <w:t>н</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сировано</w:t>
            </w:r>
            <w:proofErr w:type="spellEnd"/>
            <w:r>
              <w:rPr>
                <w:rFonts w:ascii="Times New Roman" w:hAnsi="Times New Roman" w:cs="Times New Roman"/>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6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план</w:t>
            </w:r>
            <w:r>
              <w:rPr>
                <w:rFonts w:ascii="Times New Roman" w:hAnsi="Times New Roman" w:cs="Times New Roman"/>
                <w:lang w:eastAsia="en-US"/>
              </w:rPr>
              <w:br/>
              <w:t xml:space="preserve">на </w:t>
            </w:r>
            <w:r>
              <w:rPr>
                <w:rFonts w:ascii="Times New Roman" w:hAnsi="Times New Roman" w:cs="Times New Roman"/>
                <w:lang w:eastAsia="en-US"/>
              </w:rPr>
              <w:br/>
            </w:r>
            <w:r>
              <w:rPr>
                <w:rFonts w:ascii="Times New Roman" w:hAnsi="Times New Roman" w:cs="Times New Roman"/>
                <w:lang w:eastAsia="en-US"/>
              </w:rPr>
              <w:lastRenderedPageBreak/>
              <w:t xml:space="preserve">год </w:t>
            </w:r>
          </w:p>
        </w:tc>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lastRenderedPageBreak/>
              <w:t>профина</w:t>
            </w:r>
            <w:proofErr w:type="gramStart"/>
            <w:r>
              <w:rPr>
                <w:rFonts w:ascii="Times New Roman" w:hAnsi="Times New Roman" w:cs="Times New Roman"/>
                <w:lang w:eastAsia="en-US"/>
              </w:rPr>
              <w:t>н</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сировано</w:t>
            </w:r>
            <w:proofErr w:type="spellEnd"/>
            <w:r>
              <w:rPr>
                <w:rFonts w:ascii="Times New Roman" w:hAnsi="Times New Roman" w:cs="Times New Roman"/>
                <w:lang w:eastAsia="en-US"/>
              </w:rPr>
              <w:t xml:space="preserve">  </w:t>
            </w:r>
          </w:p>
        </w:tc>
        <w:tc>
          <w:tcPr>
            <w:tcW w:w="99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6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план</w:t>
            </w:r>
            <w:r>
              <w:rPr>
                <w:rFonts w:ascii="Times New Roman" w:hAnsi="Times New Roman" w:cs="Times New Roman"/>
                <w:lang w:eastAsia="en-US"/>
              </w:rPr>
              <w:br/>
              <w:t xml:space="preserve">на </w:t>
            </w:r>
            <w:r>
              <w:rPr>
                <w:rFonts w:ascii="Times New Roman" w:hAnsi="Times New Roman" w:cs="Times New Roman"/>
                <w:lang w:eastAsia="en-US"/>
              </w:rPr>
              <w:br/>
            </w:r>
            <w:r>
              <w:rPr>
                <w:rFonts w:ascii="Times New Roman" w:hAnsi="Times New Roman" w:cs="Times New Roman"/>
                <w:lang w:eastAsia="en-US"/>
              </w:rPr>
              <w:lastRenderedPageBreak/>
              <w:t xml:space="preserve">год </w:t>
            </w:r>
          </w:p>
        </w:tc>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lastRenderedPageBreak/>
              <w:t>профина</w:t>
            </w:r>
            <w:proofErr w:type="gramStart"/>
            <w:r>
              <w:rPr>
                <w:rFonts w:ascii="Times New Roman" w:hAnsi="Times New Roman" w:cs="Times New Roman"/>
                <w:lang w:eastAsia="en-US"/>
              </w:rPr>
              <w:t>н</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сировано</w:t>
            </w:r>
            <w:proofErr w:type="spellEnd"/>
            <w:r>
              <w:rPr>
                <w:rFonts w:ascii="Times New Roman" w:hAnsi="Times New Roman" w:cs="Times New Roman"/>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проф</w:t>
            </w:r>
            <w:proofErr w:type="gramStart"/>
            <w:r>
              <w:rPr>
                <w:rFonts w:ascii="Times New Roman" w:hAnsi="Times New Roman" w:cs="Times New Roman"/>
                <w:lang w:eastAsia="en-US"/>
              </w:rPr>
              <w:t>и-</w:t>
            </w:r>
            <w:proofErr w:type="gramEnd"/>
            <w:r>
              <w:rPr>
                <w:rFonts w:ascii="Times New Roman" w:hAnsi="Times New Roman" w:cs="Times New Roman"/>
                <w:lang w:eastAsia="en-US"/>
              </w:rPr>
              <w:br/>
            </w:r>
            <w:proofErr w:type="spellStart"/>
            <w:r>
              <w:rPr>
                <w:rFonts w:ascii="Times New Roman" w:hAnsi="Times New Roman" w:cs="Times New Roman"/>
                <w:lang w:eastAsia="en-US"/>
              </w:rPr>
              <w:t>нанси</w:t>
            </w:r>
            <w:proofErr w:type="spellEnd"/>
            <w:r>
              <w:rPr>
                <w:rFonts w:ascii="Times New Roman" w:hAnsi="Times New Roman" w:cs="Times New Roman"/>
                <w:lang w:eastAsia="en-US"/>
              </w:rPr>
              <w:t>-</w:t>
            </w:r>
            <w:r>
              <w:rPr>
                <w:rFonts w:ascii="Times New Roman" w:hAnsi="Times New Roman" w:cs="Times New Roman"/>
                <w:lang w:eastAsia="en-US"/>
              </w:rPr>
              <w:br/>
            </w:r>
            <w:proofErr w:type="spellStart"/>
            <w:r>
              <w:rPr>
                <w:rFonts w:ascii="Times New Roman" w:hAnsi="Times New Roman" w:cs="Times New Roman"/>
                <w:lang w:eastAsia="en-US"/>
              </w:rPr>
              <w:lastRenderedPageBreak/>
              <w:t>ровано</w:t>
            </w:r>
            <w:proofErr w:type="spellEnd"/>
          </w:p>
        </w:tc>
        <w:tc>
          <w:tcPr>
            <w:tcW w:w="108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lastRenderedPageBreak/>
              <w:t>освоено</w:t>
            </w:r>
          </w:p>
        </w:tc>
        <w:tc>
          <w:tcPr>
            <w:tcW w:w="108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t>расши</w:t>
            </w:r>
            <w:proofErr w:type="gramStart"/>
            <w:r>
              <w:rPr>
                <w:rFonts w:ascii="Times New Roman" w:hAnsi="Times New Roman" w:cs="Times New Roman"/>
                <w:lang w:eastAsia="en-US"/>
              </w:rPr>
              <w:t>ф</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ровка</w:t>
            </w:r>
            <w:proofErr w:type="spellEnd"/>
            <w:r>
              <w:rPr>
                <w:rFonts w:ascii="Times New Roman" w:hAnsi="Times New Roman" w:cs="Times New Roman"/>
                <w:lang w:eastAsia="en-US"/>
              </w:rPr>
              <w:t xml:space="preserve">  </w:t>
            </w:r>
            <w:r>
              <w:rPr>
                <w:rFonts w:ascii="Times New Roman" w:hAnsi="Times New Roman" w:cs="Times New Roman"/>
                <w:lang w:eastAsia="en-US"/>
              </w:rPr>
              <w:br/>
            </w:r>
            <w:r>
              <w:rPr>
                <w:rFonts w:ascii="Times New Roman" w:hAnsi="Times New Roman" w:cs="Times New Roman"/>
                <w:lang w:eastAsia="en-US"/>
              </w:rPr>
              <w:lastRenderedPageBreak/>
              <w:t>источника</w:t>
            </w:r>
            <w:r>
              <w:rPr>
                <w:rFonts w:ascii="Times New Roman" w:hAnsi="Times New Roman" w:cs="Times New Roman"/>
                <w:lang w:eastAsia="en-US"/>
              </w:rPr>
              <w:br/>
            </w:r>
            <w:proofErr w:type="spellStart"/>
            <w:r>
              <w:rPr>
                <w:rFonts w:ascii="Times New Roman" w:hAnsi="Times New Roman" w:cs="Times New Roman"/>
                <w:lang w:eastAsia="en-US"/>
              </w:rPr>
              <w:t>финанси</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рования</w:t>
            </w:r>
            <w:proofErr w:type="spellEnd"/>
            <w:r>
              <w:rPr>
                <w:rFonts w:ascii="Times New Roman" w:hAnsi="Times New Roman" w:cs="Times New Roman"/>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lastRenderedPageBreak/>
              <w:t>проф</w:t>
            </w:r>
            <w:proofErr w:type="gramStart"/>
            <w:r>
              <w:rPr>
                <w:rFonts w:ascii="Times New Roman" w:hAnsi="Times New Roman" w:cs="Times New Roman"/>
                <w:lang w:eastAsia="en-US"/>
              </w:rPr>
              <w:t>и-</w:t>
            </w:r>
            <w:proofErr w:type="gramEnd"/>
            <w:r>
              <w:rPr>
                <w:rFonts w:ascii="Times New Roman" w:hAnsi="Times New Roman" w:cs="Times New Roman"/>
                <w:lang w:eastAsia="en-US"/>
              </w:rPr>
              <w:br/>
            </w:r>
            <w:proofErr w:type="spellStart"/>
            <w:r>
              <w:rPr>
                <w:rFonts w:ascii="Times New Roman" w:hAnsi="Times New Roman" w:cs="Times New Roman"/>
                <w:lang w:eastAsia="en-US"/>
              </w:rPr>
              <w:t>нанси</w:t>
            </w:r>
            <w:proofErr w:type="spellEnd"/>
            <w:r>
              <w:rPr>
                <w:rFonts w:ascii="Times New Roman" w:hAnsi="Times New Roman" w:cs="Times New Roman"/>
                <w:lang w:eastAsia="en-US"/>
              </w:rPr>
              <w:t>-</w:t>
            </w:r>
            <w:r>
              <w:rPr>
                <w:rFonts w:ascii="Times New Roman" w:hAnsi="Times New Roman" w:cs="Times New Roman"/>
                <w:lang w:eastAsia="en-US"/>
              </w:rPr>
              <w:br/>
            </w:r>
            <w:proofErr w:type="spellStart"/>
            <w:r>
              <w:rPr>
                <w:rFonts w:ascii="Times New Roman" w:hAnsi="Times New Roman" w:cs="Times New Roman"/>
                <w:lang w:eastAsia="en-US"/>
              </w:rPr>
              <w:lastRenderedPageBreak/>
              <w:t>ровано</w:t>
            </w:r>
            <w:proofErr w:type="spellEnd"/>
          </w:p>
        </w:tc>
        <w:tc>
          <w:tcPr>
            <w:tcW w:w="90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lastRenderedPageBreak/>
              <w:t>освоено</w:t>
            </w: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r>
      <w:tr w:rsidR="00397708" w:rsidTr="00397708">
        <w:trPr>
          <w:cantSplit/>
          <w:trHeight w:val="1080"/>
        </w:trPr>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lastRenderedPageBreak/>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34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337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310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08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8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r>
      <w:tr w:rsidR="00397708" w:rsidTr="00397708">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lastRenderedPageBreak/>
              <w:t xml:space="preserve">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2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3   </w:t>
            </w:r>
          </w:p>
        </w:tc>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4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5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6   </w:t>
            </w:r>
          </w:p>
        </w:tc>
        <w:tc>
          <w:tcPr>
            <w:tcW w:w="99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7   </w:t>
            </w:r>
          </w:p>
        </w:tc>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8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9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10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12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13   </w:t>
            </w:r>
          </w:p>
        </w:tc>
        <w:tc>
          <w:tcPr>
            <w:tcW w:w="10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14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15  </w:t>
            </w:r>
          </w:p>
        </w:tc>
        <w:tc>
          <w:tcPr>
            <w:tcW w:w="90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16   </w:t>
            </w:r>
          </w:p>
        </w:tc>
        <w:tc>
          <w:tcPr>
            <w:tcW w:w="162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17     </w:t>
            </w:r>
          </w:p>
        </w:tc>
      </w:tr>
      <w:tr w:rsidR="00397708" w:rsidTr="00397708">
        <w:trPr>
          <w:cantSplit/>
          <w:trHeight w:val="240"/>
        </w:trPr>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6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6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10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r>
    </w:tbl>
    <w:p w:rsidR="00397708" w:rsidRDefault="00397708" w:rsidP="00397708">
      <w:pPr>
        <w:autoSpaceDE w:val="0"/>
        <w:autoSpaceDN w:val="0"/>
        <w:adjustRightInd w:val="0"/>
        <w:ind w:firstLine="540"/>
        <w:jc w:val="both"/>
        <w:rPr>
          <w:sz w:val="20"/>
          <w:szCs w:val="20"/>
        </w:rPr>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ind w:firstLine="540"/>
        <w:jc w:val="both"/>
      </w:pPr>
    </w:p>
    <w:p w:rsidR="00397708" w:rsidRDefault="00397708" w:rsidP="00397708">
      <w:pPr>
        <w:autoSpaceDE w:val="0"/>
        <w:autoSpaceDN w:val="0"/>
        <w:adjustRightInd w:val="0"/>
        <w:jc w:val="right"/>
        <w:outlineLvl w:val="1"/>
      </w:pPr>
    </w:p>
    <w:p w:rsidR="00397708" w:rsidRDefault="00397708" w:rsidP="00397708">
      <w:pPr>
        <w:autoSpaceDE w:val="0"/>
        <w:autoSpaceDN w:val="0"/>
        <w:adjustRightInd w:val="0"/>
        <w:jc w:val="right"/>
        <w:outlineLvl w:val="1"/>
      </w:pPr>
      <w:r>
        <w:t>Приложение 5</w:t>
      </w:r>
    </w:p>
    <w:p w:rsidR="00397708" w:rsidRDefault="00397708" w:rsidP="00397708">
      <w:pPr>
        <w:autoSpaceDE w:val="0"/>
        <w:autoSpaceDN w:val="0"/>
        <w:adjustRightInd w:val="0"/>
        <w:jc w:val="right"/>
        <w:outlineLvl w:val="1"/>
      </w:pPr>
      <w:r>
        <w:lastRenderedPageBreak/>
        <w:t xml:space="preserve">к Порядку принятия решений о разработке </w:t>
      </w:r>
    </w:p>
    <w:p w:rsidR="00397708" w:rsidRDefault="00397708" w:rsidP="00397708">
      <w:pPr>
        <w:autoSpaceDE w:val="0"/>
        <w:autoSpaceDN w:val="0"/>
        <w:adjustRightInd w:val="0"/>
        <w:jc w:val="right"/>
        <w:outlineLvl w:val="1"/>
      </w:pPr>
      <w:r>
        <w:t xml:space="preserve">муниципальных целевых программ, </w:t>
      </w:r>
    </w:p>
    <w:p w:rsidR="00397708" w:rsidRDefault="00397708" w:rsidP="00397708">
      <w:pPr>
        <w:autoSpaceDE w:val="0"/>
        <w:autoSpaceDN w:val="0"/>
        <w:adjustRightInd w:val="0"/>
        <w:jc w:val="right"/>
        <w:outlineLvl w:val="1"/>
      </w:pPr>
      <w:r>
        <w:t xml:space="preserve"> их формирования и реализации</w:t>
      </w:r>
    </w:p>
    <w:p w:rsidR="00397708" w:rsidRDefault="00397708" w:rsidP="00397708">
      <w:pPr>
        <w:autoSpaceDE w:val="0"/>
        <w:autoSpaceDN w:val="0"/>
        <w:adjustRightInd w:val="0"/>
        <w:ind w:firstLine="540"/>
        <w:jc w:val="both"/>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ГОДОВОЙ ОТЧЕТ О ХОДЕ РЕАЛИЗАЦИИ</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___________________________________________ за ______ год</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(наименование муниципальной целевой программы)</w:t>
      </w:r>
    </w:p>
    <w:tbl>
      <w:tblPr>
        <w:tblW w:w="15709" w:type="dxa"/>
        <w:tblInd w:w="70" w:type="dxa"/>
        <w:tblLayout w:type="fixed"/>
        <w:tblCellMar>
          <w:left w:w="70" w:type="dxa"/>
          <w:right w:w="70" w:type="dxa"/>
        </w:tblCellMar>
        <w:tblLook w:val="04A0"/>
      </w:tblPr>
      <w:tblGrid>
        <w:gridCol w:w="811"/>
        <w:gridCol w:w="946"/>
        <w:gridCol w:w="946"/>
        <w:gridCol w:w="676"/>
        <w:gridCol w:w="810"/>
        <w:gridCol w:w="945"/>
        <w:gridCol w:w="990"/>
        <w:gridCol w:w="675"/>
        <w:gridCol w:w="810"/>
        <w:gridCol w:w="945"/>
        <w:gridCol w:w="900"/>
        <w:gridCol w:w="945"/>
        <w:gridCol w:w="855"/>
        <w:gridCol w:w="1035"/>
        <w:gridCol w:w="945"/>
        <w:gridCol w:w="855"/>
        <w:gridCol w:w="1620"/>
      </w:tblGrid>
      <w:tr w:rsidR="00397708" w:rsidTr="00397708">
        <w:trPr>
          <w:cantSplit/>
          <w:trHeight w:val="360"/>
        </w:trPr>
        <w:tc>
          <w:tcPr>
            <w:tcW w:w="2700" w:type="dxa"/>
            <w:gridSpan w:val="3"/>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Всего        </w:t>
            </w:r>
          </w:p>
        </w:tc>
        <w:tc>
          <w:tcPr>
            <w:tcW w:w="3420" w:type="dxa"/>
            <w:gridSpan w:val="4"/>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Муниципальный бюджет   </w:t>
            </w:r>
          </w:p>
        </w:tc>
        <w:tc>
          <w:tcPr>
            <w:tcW w:w="3330" w:type="dxa"/>
            <w:gridSpan w:val="4"/>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Областной бюджет     </w:t>
            </w:r>
          </w:p>
        </w:tc>
        <w:tc>
          <w:tcPr>
            <w:tcW w:w="2835" w:type="dxa"/>
            <w:gridSpan w:val="3"/>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Внебюджетные источники </w:t>
            </w:r>
          </w:p>
        </w:tc>
        <w:tc>
          <w:tcPr>
            <w:tcW w:w="1800"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Федеральный  </w:t>
            </w:r>
            <w:r>
              <w:rPr>
                <w:rFonts w:ascii="Times New Roman" w:hAnsi="Times New Roman" w:cs="Times New Roman"/>
                <w:lang w:eastAsia="en-US"/>
              </w:rPr>
              <w:br/>
              <w:t xml:space="preserve">бюджет    </w:t>
            </w:r>
          </w:p>
        </w:tc>
        <w:tc>
          <w:tcPr>
            <w:tcW w:w="162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Выполненные</w:t>
            </w:r>
            <w:r>
              <w:rPr>
                <w:rFonts w:ascii="Times New Roman" w:hAnsi="Times New Roman" w:cs="Times New Roman"/>
                <w:lang w:eastAsia="en-US"/>
              </w:rPr>
              <w:br/>
              <w:t>мероприятия</w:t>
            </w:r>
            <w:r>
              <w:rPr>
                <w:rFonts w:ascii="Times New Roman" w:hAnsi="Times New Roman" w:cs="Times New Roman"/>
                <w:lang w:eastAsia="en-US"/>
              </w:rPr>
              <w:br/>
              <w:t xml:space="preserve">программы </w:t>
            </w:r>
          </w:p>
        </w:tc>
      </w:tr>
      <w:tr w:rsidR="00397708" w:rsidTr="00397708">
        <w:trPr>
          <w:cantSplit/>
          <w:trHeight w:val="360"/>
        </w:trPr>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t>профина</w:t>
            </w:r>
            <w:proofErr w:type="gramStart"/>
            <w:r>
              <w:rPr>
                <w:rFonts w:ascii="Times New Roman" w:hAnsi="Times New Roman" w:cs="Times New Roman"/>
                <w:lang w:eastAsia="en-US"/>
              </w:rPr>
              <w:t>н</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сировано</w:t>
            </w:r>
            <w:proofErr w:type="spellEnd"/>
            <w:r>
              <w:rPr>
                <w:rFonts w:ascii="Times New Roman" w:hAnsi="Times New Roman" w:cs="Times New Roman"/>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6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план</w:t>
            </w:r>
            <w:r>
              <w:rPr>
                <w:rFonts w:ascii="Times New Roman" w:hAnsi="Times New Roman" w:cs="Times New Roman"/>
                <w:lang w:eastAsia="en-US"/>
              </w:rPr>
              <w:br/>
              <w:t xml:space="preserve">на </w:t>
            </w:r>
            <w:r>
              <w:rPr>
                <w:rFonts w:ascii="Times New Roman" w:hAnsi="Times New Roman" w:cs="Times New Roman"/>
                <w:lang w:eastAsia="en-US"/>
              </w:rPr>
              <w:br/>
              <w:t xml:space="preserve">год </w:t>
            </w:r>
          </w:p>
        </w:tc>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t>профина</w:t>
            </w:r>
            <w:proofErr w:type="gramStart"/>
            <w:r>
              <w:rPr>
                <w:rFonts w:ascii="Times New Roman" w:hAnsi="Times New Roman" w:cs="Times New Roman"/>
                <w:lang w:eastAsia="en-US"/>
              </w:rPr>
              <w:t>н</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сировано</w:t>
            </w:r>
            <w:proofErr w:type="spellEnd"/>
            <w:r>
              <w:rPr>
                <w:rFonts w:ascii="Times New Roman" w:hAnsi="Times New Roman" w:cs="Times New Roman"/>
                <w:lang w:eastAsia="en-US"/>
              </w:rPr>
              <w:t xml:space="preserve">  </w:t>
            </w:r>
          </w:p>
        </w:tc>
        <w:tc>
          <w:tcPr>
            <w:tcW w:w="99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67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план</w:t>
            </w:r>
            <w:r>
              <w:rPr>
                <w:rFonts w:ascii="Times New Roman" w:hAnsi="Times New Roman" w:cs="Times New Roman"/>
                <w:lang w:eastAsia="en-US"/>
              </w:rPr>
              <w:br/>
              <w:t xml:space="preserve">на </w:t>
            </w:r>
            <w:r>
              <w:rPr>
                <w:rFonts w:ascii="Times New Roman" w:hAnsi="Times New Roman" w:cs="Times New Roman"/>
                <w:lang w:eastAsia="en-US"/>
              </w:rPr>
              <w:br/>
              <w:t xml:space="preserve">год </w:t>
            </w:r>
          </w:p>
        </w:tc>
        <w:tc>
          <w:tcPr>
            <w:tcW w:w="1755" w:type="dxa"/>
            <w:gridSpan w:val="2"/>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профинансировано  </w:t>
            </w:r>
          </w:p>
        </w:tc>
        <w:tc>
          <w:tcPr>
            <w:tcW w:w="90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пр</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финан</w:t>
            </w:r>
            <w:proofErr w:type="spellEnd"/>
            <w:r>
              <w:rPr>
                <w:rFonts w:ascii="Times New Roman" w:hAnsi="Times New Roman" w:cs="Times New Roman"/>
                <w:lang w:eastAsia="en-US"/>
              </w:rPr>
              <w:t>-</w:t>
            </w:r>
            <w:r>
              <w:rPr>
                <w:rFonts w:ascii="Times New Roman" w:hAnsi="Times New Roman" w:cs="Times New Roman"/>
                <w:lang w:eastAsia="en-US"/>
              </w:rPr>
              <w:br/>
              <w:t xml:space="preserve">сиро- </w:t>
            </w:r>
            <w:r>
              <w:rPr>
                <w:rFonts w:ascii="Times New Roman" w:hAnsi="Times New Roman" w:cs="Times New Roman"/>
                <w:lang w:eastAsia="en-US"/>
              </w:rPr>
              <w:br/>
            </w:r>
            <w:proofErr w:type="spellStart"/>
            <w:r>
              <w:rPr>
                <w:rFonts w:ascii="Times New Roman" w:hAnsi="Times New Roman" w:cs="Times New Roman"/>
                <w:lang w:eastAsia="en-US"/>
              </w:rPr>
              <w:t>вано</w:t>
            </w:r>
            <w:proofErr w:type="spellEnd"/>
            <w:r>
              <w:rPr>
                <w:rFonts w:ascii="Times New Roman" w:hAnsi="Times New Roman" w:cs="Times New Roman"/>
                <w:lang w:eastAsia="en-US"/>
              </w:rPr>
              <w:t xml:space="preserve"> </w:t>
            </w:r>
          </w:p>
        </w:tc>
        <w:tc>
          <w:tcPr>
            <w:tcW w:w="85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103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proofErr w:type="spellStart"/>
            <w:r>
              <w:rPr>
                <w:rFonts w:ascii="Times New Roman" w:hAnsi="Times New Roman" w:cs="Times New Roman"/>
                <w:lang w:eastAsia="en-US"/>
              </w:rPr>
              <w:t>расши</w:t>
            </w:r>
            <w:proofErr w:type="gramStart"/>
            <w:r>
              <w:rPr>
                <w:rFonts w:ascii="Times New Roman" w:hAnsi="Times New Roman" w:cs="Times New Roman"/>
                <w:lang w:eastAsia="en-US"/>
              </w:rPr>
              <w:t>ф</w:t>
            </w:r>
            <w:proofErr w:type="spellEnd"/>
            <w:r>
              <w:rPr>
                <w:rFonts w:ascii="Times New Roman" w:hAnsi="Times New Roman" w:cs="Times New Roman"/>
                <w:lang w:eastAsia="en-US"/>
              </w:rPr>
              <w:t>-</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ровка</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источ</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ника</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финанси</w:t>
            </w:r>
            <w:proofErr w:type="spellEnd"/>
            <w:r>
              <w:rPr>
                <w:rFonts w:ascii="Times New Roman" w:hAnsi="Times New Roman" w:cs="Times New Roman"/>
                <w:lang w:eastAsia="en-US"/>
              </w:rPr>
              <w:t>-</w:t>
            </w:r>
            <w:r>
              <w:rPr>
                <w:rFonts w:ascii="Times New Roman" w:hAnsi="Times New Roman" w:cs="Times New Roman"/>
                <w:lang w:eastAsia="en-US"/>
              </w:rPr>
              <w:br/>
            </w:r>
            <w:proofErr w:type="spellStart"/>
            <w:r>
              <w:rPr>
                <w:rFonts w:ascii="Times New Roman" w:hAnsi="Times New Roman" w:cs="Times New Roman"/>
                <w:lang w:eastAsia="en-US"/>
              </w:rPr>
              <w:t>рования</w:t>
            </w:r>
            <w:proofErr w:type="spellEnd"/>
            <w:r>
              <w:rPr>
                <w:rFonts w:ascii="Times New Roman" w:hAnsi="Times New Roman" w:cs="Times New Roman"/>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пр</w:t>
            </w:r>
            <w:proofErr w:type="gramStart"/>
            <w:r>
              <w:rPr>
                <w:rFonts w:ascii="Times New Roman" w:hAnsi="Times New Roman" w:cs="Times New Roman"/>
                <w:lang w:eastAsia="en-US"/>
              </w:rPr>
              <w:t>о-</w:t>
            </w:r>
            <w:proofErr w:type="gram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финан</w:t>
            </w:r>
            <w:proofErr w:type="spellEnd"/>
            <w:r>
              <w:rPr>
                <w:rFonts w:ascii="Times New Roman" w:hAnsi="Times New Roman" w:cs="Times New Roman"/>
                <w:lang w:eastAsia="en-US"/>
              </w:rPr>
              <w:t>-</w:t>
            </w:r>
            <w:r>
              <w:rPr>
                <w:rFonts w:ascii="Times New Roman" w:hAnsi="Times New Roman" w:cs="Times New Roman"/>
                <w:lang w:eastAsia="en-US"/>
              </w:rPr>
              <w:br/>
              <w:t xml:space="preserve">сиро- </w:t>
            </w:r>
            <w:r>
              <w:rPr>
                <w:rFonts w:ascii="Times New Roman" w:hAnsi="Times New Roman" w:cs="Times New Roman"/>
                <w:lang w:eastAsia="en-US"/>
              </w:rPr>
              <w:br/>
            </w:r>
            <w:proofErr w:type="spellStart"/>
            <w:r>
              <w:rPr>
                <w:rFonts w:ascii="Times New Roman" w:hAnsi="Times New Roman" w:cs="Times New Roman"/>
                <w:lang w:eastAsia="en-US"/>
              </w:rPr>
              <w:t>вано</w:t>
            </w:r>
            <w:proofErr w:type="spellEnd"/>
            <w:r>
              <w:rPr>
                <w:rFonts w:ascii="Times New Roman" w:hAnsi="Times New Roman" w:cs="Times New Roman"/>
                <w:lang w:eastAsia="en-US"/>
              </w:rPr>
              <w:t xml:space="preserve"> </w:t>
            </w:r>
          </w:p>
        </w:tc>
        <w:tc>
          <w:tcPr>
            <w:tcW w:w="85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освоено</w:t>
            </w: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r>
      <w:tr w:rsidR="00397708" w:rsidTr="00397708">
        <w:trPr>
          <w:cantSplit/>
          <w:trHeight w:val="1080"/>
        </w:trPr>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34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9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333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всего</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в том </w:t>
            </w:r>
            <w:r>
              <w:rPr>
                <w:rFonts w:ascii="Times New Roman" w:hAnsi="Times New Roman" w:cs="Times New Roman"/>
                <w:lang w:eastAsia="en-US"/>
              </w:rPr>
              <w:br/>
              <w:t xml:space="preserve">числе </w:t>
            </w:r>
            <w:r>
              <w:rPr>
                <w:rFonts w:ascii="Times New Roman" w:hAnsi="Times New Roman" w:cs="Times New Roman"/>
                <w:lang w:eastAsia="en-US"/>
              </w:rPr>
              <w:br/>
            </w:r>
            <w:proofErr w:type="spellStart"/>
            <w:r>
              <w:rPr>
                <w:rFonts w:ascii="Times New Roman" w:hAnsi="Times New Roman" w:cs="Times New Roman"/>
                <w:lang w:eastAsia="en-US"/>
              </w:rPr>
              <w:t>кред</w:t>
            </w:r>
            <w:proofErr w:type="gramStart"/>
            <w:r>
              <w:rPr>
                <w:rFonts w:ascii="Times New Roman" w:hAnsi="Times New Roman" w:cs="Times New Roman"/>
                <w:lang w:eastAsia="en-US"/>
              </w:rPr>
              <w:t>и</w:t>
            </w:r>
            <w:proofErr w:type="spellEnd"/>
            <w:r>
              <w:rPr>
                <w:rFonts w:ascii="Times New Roman" w:hAnsi="Times New Roman" w:cs="Times New Roman"/>
                <w:lang w:eastAsia="en-US"/>
              </w:rPr>
              <w:t>-</w:t>
            </w:r>
            <w:proofErr w:type="gramEnd"/>
            <w:r>
              <w:rPr>
                <w:rFonts w:ascii="Times New Roman" w:hAnsi="Times New Roman" w:cs="Times New Roman"/>
                <w:lang w:eastAsia="en-US"/>
              </w:rPr>
              <w:br/>
              <w:t xml:space="preserve">тор- </w:t>
            </w:r>
            <w:r>
              <w:rPr>
                <w:rFonts w:ascii="Times New Roman" w:hAnsi="Times New Roman" w:cs="Times New Roman"/>
                <w:lang w:eastAsia="en-US"/>
              </w:rPr>
              <w:br/>
            </w:r>
            <w:proofErr w:type="spellStart"/>
            <w:r>
              <w:rPr>
                <w:rFonts w:ascii="Times New Roman" w:hAnsi="Times New Roman" w:cs="Times New Roman"/>
                <w:lang w:eastAsia="en-US"/>
              </w:rPr>
              <w:t>ская</w:t>
            </w:r>
            <w:proofErr w:type="spellEnd"/>
            <w:r>
              <w:rPr>
                <w:rFonts w:ascii="Times New Roman" w:hAnsi="Times New Roman" w:cs="Times New Roman"/>
                <w:lang w:eastAsia="en-US"/>
              </w:rPr>
              <w:t xml:space="preserve"> </w:t>
            </w:r>
            <w:r>
              <w:rPr>
                <w:rFonts w:ascii="Times New Roman" w:hAnsi="Times New Roman" w:cs="Times New Roman"/>
                <w:lang w:eastAsia="en-US"/>
              </w:rPr>
              <w:br/>
            </w:r>
            <w:proofErr w:type="spellStart"/>
            <w:r>
              <w:rPr>
                <w:rFonts w:ascii="Times New Roman" w:hAnsi="Times New Roman" w:cs="Times New Roman"/>
                <w:lang w:eastAsia="en-US"/>
              </w:rPr>
              <w:t>задол</w:t>
            </w:r>
            <w:proofErr w:type="spellEnd"/>
            <w:r>
              <w:rPr>
                <w:rFonts w:ascii="Times New Roman" w:hAnsi="Times New Roman" w:cs="Times New Roman"/>
                <w:lang w:eastAsia="en-US"/>
              </w:rPr>
              <w:t>-</w:t>
            </w:r>
            <w:r>
              <w:rPr>
                <w:rFonts w:ascii="Times New Roman" w:hAnsi="Times New Roman" w:cs="Times New Roman"/>
                <w:lang w:eastAsia="en-US"/>
              </w:rPr>
              <w:br/>
              <w:t xml:space="preserve">жен- </w:t>
            </w:r>
            <w:r>
              <w:rPr>
                <w:rFonts w:ascii="Times New Roman" w:hAnsi="Times New Roman" w:cs="Times New Roman"/>
                <w:lang w:eastAsia="en-US"/>
              </w:rPr>
              <w:br/>
            </w:r>
            <w:proofErr w:type="spellStart"/>
            <w:r>
              <w:rPr>
                <w:rFonts w:ascii="Times New Roman" w:hAnsi="Times New Roman" w:cs="Times New Roman"/>
                <w:lang w:eastAsia="en-US"/>
              </w:rPr>
              <w:t>ность</w:t>
            </w:r>
            <w:proofErr w:type="spellEnd"/>
            <w:r>
              <w:rPr>
                <w:rFonts w:ascii="Times New Roman" w:hAnsi="Times New Roman" w:cs="Times New Roman"/>
                <w:lang w:eastAsia="en-US"/>
              </w:rPr>
              <w:t xml:space="preserve"> </w:t>
            </w:r>
          </w:p>
        </w:tc>
        <w:tc>
          <w:tcPr>
            <w:tcW w:w="9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5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03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80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85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c>
          <w:tcPr>
            <w:tcW w:w="162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0"/>
                <w:szCs w:val="20"/>
                <w:lang w:eastAsia="en-US"/>
              </w:rPr>
            </w:pPr>
          </w:p>
        </w:tc>
      </w:tr>
      <w:tr w:rsidR="00397708" w:rsidTr="00397708">
        <w:trPr>
          <w:cantSplit/>
          <w:trHeight w:val="240"/>
        </w:trPr>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2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3   </w:t>
            </w:r>
          </w:p>
        </w:tc>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4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5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6   </w:t>
            </w:r>
          </w:p>
        </w:tc>
        <w:tc>
          <w:tcPr>
            <w:tcW w:w="99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7   </w:t>
            </w:r>
          </w:p>
        </w:tc>
        <w:tc>
          <w:tcPr>
            <w:tcW w:w="6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8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9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10  </w:t>
            </w:r>
          </w:p>
        </w:tc>
        <w:tc>
          <w:tcPr>
            <w:tcW w:w="90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12  </w:t>
            </w:r>
          </w:p>
        </w:tc>
        <w:tc>
          <w:tcPr>
            <w:tcW w:w="85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13   </w:t>
            </w:r>
          </w:p>
        </w:tc>
        <w:tc>
          <w:tcPr>
            <w:tcW w:w="103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14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15  </w:t>
            </w:r>
          </w:p>
        </w:tc>
        <w:tc>
          <w:tcPr>
            <w:tcW w:w="85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16   </w:t>
            </w:r>
          </w:p>
        </w:tc>
        <w:tc>
          <w:tcPr>
            <w:tcW w:w="162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 xml:space="preserve">17     </w:t>
            </w:r>
          </w:p>
        </w:tc>
      </w:tr>
      <w:tr w:rsidR="00397708" w:rsidTr="00397708">
        <w:trPr>
          <w:cantSplit/>
          <w:trHeight w:val="240"/>
        </w:trPr>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6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9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6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5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103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9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85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c>
          <w:tcPr>
            <w:tcW w:w="162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lang w:eastAsia="en-US"/>
              </w:rPr>
            </w:pPr>
          </w:p>
        </w:tc>
      </w:tr>
    </w:tbl>
    <w:p w:rsidR="00397708" w:rsidRDefault="00397708" w:rsidP="00397708">
      <w:pPr>
        <w:autoSpaceDE w:val="0"/>
        <w:autoSpaceDN w:val="0"/>
        <w:adjustRightInd w:val="0"/>
        <w:ind w:firstLine="540"/>
        <w:jc w:val="both"/>
        <w:rPr>
          <w:rFonts w:ascii="Times New Roman" w:hAnsi="Times New Roman" w:cs="Times New Roman"/>
          <w:sz w:val="20"/>
          <w:szCs w:val="20"/>
        </w:rPr>
      </w:pP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w:t>
      </w: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pStyle w:val="ConsPlusNonformat"/>
        <w:widowControl/>
        <w:rPr>
          <w:rFonts w:ascii="Times New Roman" w:hAnsi="Times New Roman" w:cs="Times New Roman"/>
        </w:rPr>
      </w:pPr>
    </w:p>
    <w:p w:rsidR="00397708" w:rsidRDefault="00397708" w:rsidP="00397708">
      <w:pPr>
        <w:spacing w:after="0"/>
        <w:rPr>
          <w:b/>
          <w:sz w:val="28"/>
          <w:szCs w:val="28"/>
        </w:rPr>
        <w:sectPr w:rsidR="00397708">
          <w:pgSz w:w="16838" w:h="11905" w:orient="landscape"/>
          <w:pgMar w:top="851" w:right="567" w:bottom="1701" w:left="567" w:header="720" w:footer="720" w:gutter="0"/>
          <w:cols w:space="720"/>
        </w:sectPr>
      </w:pPr>
    </w:p>
    <w:p w:rsidR="00397708" w:rsidRDefault="00397708" w:rsidP="00397708">
      <w:pPr>
        <w:autoSpaceDE w:val="0"/>
        <w:autoSpaceDN w:val="0"/>
        <w:adjustRightInd w:val="0"/>
        <w:ind w:firstLine="540"/>
        <w:jc w:val="both"/>
        <w:rPr>
          <w:rFonts w:ascii="Times New Roman" w:hAnsi="Times New Roman" w:cs="Times New Roman"/>
          <w:sz w:val="28"/>
          <w:szCs w:val="28"/>
        </w:rPr>
      </w:pPr>
      <w:r>
        <w:rPr>
          <w:b/>
          <w:sz w:val="28"/>
          <w:szCs w:val="28"/>
        </w:rPr>
        <w:lastRenderedPageBreak/>
        <w:t>Расчёт интегральной оценки реализации муниципальной целевой программы</w:t>
      </w:r>
      <w:r>
        <w:rPr>
          <w:sz w:val="28"/>
          <w:szCs w:val="28"/>
        </w:rPr>
        <w:t xml:space="preserve"> _______________________________________________________  </w:t>
      </w:r>
    </w:p>
    <w:p w:rsidR="00397708" w:rsidRDefault="00397708" w:rsidP="00397708">
      <w:pPr>
        <w:autoSpaceDE w:val="0"/>
        <w:autoSpaceDN w:val="0"/>
        <w:adjustRightInd w:val="0"/>
        <w:ind w:firstLine="540"/>
        <w:jc w:val="both"/>
        <w:rPr>
          <w:sz w:val="28"/>
          <w:szCs w:val="28"/>
        </w:rPr>
      </w:pPr>
      <w:r>
        <w:rPr>
          <w:sz w:val="28"/>
          <w:szCs w:val="28"/>
        </w:rPr>
        <w:t xml:space="preserve">______________________________________________________________   </w:t>
      </w:r>
    </w:p>
    <w:p w:rsidR="00397708" w:rsidRDefault="00397708" w:rsidP="00397708">
      <w:pPr>
        <w:autoSpaceDE w:val="0"/>
        <w:autoSpaceDN w:val="0"/>
        <w:adjustRightInd w:val="0"/>
        <w:ind w:firstLine="540"/>
        <w:jc w:val="both"/>
        <w:rPr>
          <w:sz w:val="20"/>
          <w:szCs w:val="20"/>
        </w:rPr>
      </w:pPr>
    </w:p>
    <w:tbl>
      <w:tblPr>
        <w:tblW w:w="9399" w:type="dxa"/>
        <w:tblInd w:w="70" w:type="dxa"/>
        <w:tblLayout w:type="fixed"/>
        <w:tblCellMar>
          <w:left w:w="70" w:type="dxa"/>
          <w:right w:w="70" w:type="dxa"/>
        </w:tblCellMar>
        <w:tblLook w:val="04A0"/>
      </w:tblPr>
      <w:tblGrid>
        <w:gridCol w:w="360"/>
        <w:gridCol w:w="2968"/>
        <w:gridCol w:w="3103"/>
        <w:gridCol w:w="810"/>
        <w:gridCol w:w="944"/>
        <w:gridCol w:w="1214"/>
      </w:tblGrid>
      <w:tr w:rsidR="00397708" w:rsidTr="00397708">
        <w:trPr>
          <w:cantSplit/>
          <w:trHeight w:val="8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r>
              <w:rPr>
                <w:rFonts w:ascii="Times New Roman" w:hAnsi="Times New Roman" w:cs="Times New Roman"/>
                <w:sz w:val="24"/>
                <w:szCs w:val="24"/>
                <w:lang w:eastAsia="en-US"/>
              </w:rPr>
              <w:t xml:space="preserve">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Вариант оценки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Зн</w:t>
            </w:r>
            <w:proofErr w:type="gramStart"/>
            <w:r>
              <w:rPr>
                <w:rFonts w:ascii="Times New Roman" w:hAnsi="Times New Roman" w:cs="Times New Roman"/>
                <w:sz w:val="24"/>
                <w:szCs w:val="24"/>
                <w:lang w:eastAsia="en-US"/>
              </w:rPr>
              <w:t>а</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чение</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Вес  </w:t>
            </w:r>
            <w:r>
              <w:rPr>
                <w:rFonts w:ascii="Times New Roman" w:hAnsi="Times New Roman" w:cs="Times New Roman"/>
                <w:sz w:val="24"/>
                <w:szCs w:val="24"/>
                <w:lang w:eastAsia="en-US"/>
              </w:rPr>
              <w:br/>
              <w:t>пок</w:t>
            </w:r>
            <w:proofErr w:type="gramStart"/>
            <w:r>
              <w:rPr>
                <w:rFonts w:ascii="Times New Roman" w:hAnsi="Times New Roman" w:cs="Times New Roman"/>
                <w:sz w:val="24"/>
                <w:szCs w:val="24"/>
                <w:lang w:eastAsia="en-US"/>
              </w:rPr>
              <w:t>а-</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зателя</w:t>
            </w:r>
            <w:proofErr w:type="spellEnd"/>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Инте</w:t>
            </w:r>
            <w:proofErr w:type="gramStart"/>
            <w:r>
              <w:rPr>
                <w:rFonts w:ascii="Times New Roman" w:hAnsi="Times New Roman" w:cs="Times New Roman"/>
                <w:sz w:val="24"/>
                <w:szCs w:val="24"/>
                <w:lang w:eastAsia="en-US"/>
              </w:rPr>
              <w:t>г</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ральная</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t xml:space="preserve">оценка </w:t>
            </w:r>
            <w:r>
              <w:rPr>
                <w:rFonts w:ascii="Times New Roman" w:hAnsi="Times New Roman" w:cs="Times New Roman"/>
                <w:sz w:val="24"/>
                <w:szCs w:val="24"/>
                <w:lang w:eastAsia="en-US"/>
              </w:rPr>
              <w:br/>
              <w:t>в баллах</w:t>
            </w:r>
            <w:r>
              <w:rPr>
                <w:rFonts w:ascii="Times New Roman" w:hAnsi="Times New Roman" w:cs="Times New Roman"/>
                <w:sz w:val="24"/>
                <w:szCs w:val="24"/>
                <w:lang w:eastAsia="en-US"/>
              </w:rPr>
              <w:br/>
              <w:t xml:space="preserve">(гр. 4 </w:t>
            </w:r>
            <w:proofErr w:type="spellStart"/>
            <w:r>
              <w:rPr>
                <w:rFonts w:ascii="Times New Roman" w:hAnsi="Times New Roman" w:cs="Times New Roman"/>
                <w:sz w:val="24"/>
                <w:szCs w:val="24"/>
                <w:lang w:eastAsia="en-US"/>
              </w:rPr>
              <w:t>x</w:t>
            </w:r>
            <w:proofErr w:type="spellEnd"/>
            <w:r>
              <w:rPr>
                <w:rFonts w:ascii="Times New Roman" w:hAnsi="Times New Roman" w:cs="Times New Roman"/>
                <w:sz w:val="24"/>
                <w:szCs w:val="24"/>
                <w:lang w:eastAsia="en-US"/>
              </w:rPr>
              <w:br/>
              <w:t xml:space="preserve">гр. 5) </w:t>
            </w:r>
          </w:p>
        </w:tc>
      </w:tr>
      <w:tr w:rsidR="00397708" w:rsidTr="00397708">
        <w:trPr>
          <w:cantSplit/>
          <w:trHeight w:val="2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w:t>
            </w:r>
          </w:p>
        </w:tc>
      </w:tr>
      <w:tr w:rsidR="00397708" w:rsidTr="00397708">
        <w:trPr>
          <w:cantSplit/>
          <w:trHeight w:val="240"/>
        </w:trPr>
        <w:tc>
          <w:tcPr>
            <w:tcW w:w="36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297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Актуальность на  насто</w:t>
            </w:r>
            <w:proofErr w:type="gramStart"/>
            <w:r>
              <w:rPr>
                <w:rFonts w:ascii="Times New Roman" w:hAnsi="Times New Roman" w:cs="Times New Roman"/>
                <w:sz w:val="24"/>
                <w:szCs w:val="24"/>
                <w:lang w:eastAsia="en-US"/>
              </w:rPr>
              <w:t>я-</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щий</w:t>
            </w:r>
            <w:proofErr w:type="spellEnd"/>
            <w:r>
              <w:rPr>
                <w:rFonts w:ascii="Times New Roman" w:hAnsi="Times New Roman" w:cs="Times New Roman"/>
                <w:sz w:val="24"/>
                <w:szCs w:val="24"/>
                <w:lang w:eastAsia="en-US"/>
              </w:rPr>
              <w:t xml:space="preserve"> момент  программы в целом    и ее мероприятий     </w:t>
            </w:r>
            <w:r>
              <w:rPr>
                <w:rFonts w:ascii="Times New Roman" w:hAnsi="Times New Roman" w:cs="Times New Roman"/>
                <w:sz w:val="24"/>
                <w:szCs w:val="24"/>
                <w:lang w:eastAsia="en-US"/>
              </w:rPr>
              <w:br/>
              <w:t xml:space="preserve">в соответствии с концепцией </w:t>
            </w:r>
            <w:proofErr w:type="spellStart"/>
            <w:r>
              <w:rPr>
                <w:rFonts w:ascii="Times New Roman" w:hAnsi="Times New Roman" w:cs="Times New Roman"/>
                <w:sz w:val="24"/>
                <w:szCs w:val="24"/>
                <w:lang w:eastAsia="en-US"/>
              </w:rPr>
              <w:t>социально-экономи</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ческого</w:t>
            </w:r>
            <w:proofErr w:type="spellEnd"/>
            <w:r>
              <w:rPr>
                <w:rFonts w:ascii="Times New Roman" w:hAnsi="Times New Roman" w:cs="Times New Roman"/>
                <w:sz w:val="24"/>
                <w:szCs w:val="24"/>
                <w:lang w:eastAsia="en-US"/>
              </w:rPr>
              <w:t xml:space="preserve"> развития Администрации сельского поселения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  </w:t>
            </w:r>
          </w:p>
        </w:tc>
        <w:tc>
          <w:tcPr>
            <w:tcW w:w="1215" w:type="dxa"/>
            <w:vMerge w:val="restart"/>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1200"/>
        </w:trPr>
        <w:tc>
          <w:tcPr>
            <w:tcW w:w="36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297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r>
      <w:tr w:rsidR="00397708" w:rsidTr="00397708">
        <w:trPr>
          <w:cantSplit/>
          <w:trHeight w:val="8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Соответствие количества           </w:t>
            </w:r>
            <w:r>
              <w:rPr>
                <w:rFonts w:ascii="Times New Roman" w:hAnsi="Times New Roman" w:cs="Times New Roman"/>
                <w:sz w:val="24"/>
                <w:szCs w:val="24"/>
                <w:lang w:eastAsia="en-US"/>
              </w:rPr>
              <w:br/>
              <w:t xml:space="preserve">достигнутых и запланированных  программой критериев оценки эффективности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количества  </w:t>
            </w:r>
            <w:r>
              <w:rPr>
                <w:rFonts w:ascii="Times New Roman" w:hAnsi="Times New Roman" w:cs="Times New Roman"/>
                <w:sz w:val="24"/>
                <w:szCs w:val="24"/>
                <w:lang w:eastAsia="en-US"/>
              </w:rPr>
              <w:br/>
              <w:t xml:space="preserve">достигнутых к количеству          </w:t>
            </w:r>
            <w:r>
              <w:rPr>
                <w:rFonts w:ascii="Times New Roman" w:hAnsi="Times New Roman" w:cs="Times New Roman"/>
                <w:sz w:val="24"/>
                <w:szCs w:val="24"/>
                <w:lang w:eastAsia="en-US"/>
              </w:rPr>
              <w:br/>
              <w:t xml:space="preserve">запланированных  программой критериев оценки эффективности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мероприятий программы</w:t>
            </w:r>
            <w:r>
              <w:rPr>
                <w:rFonts w:ascii="Times New Roman" w:hAnsi="Times New Roman" w:cs="Times New Roman"/>
                <w:sz w:val="24"/>
                <w:szCs w:val="24"/>
                <w:lang w:eastAsia="en-US"/>
              </w:rPr>
              <w:br/>
              <w:t xml:space="preserve">в отчетном году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 xml:space="preserve">программы с начала   </w:t>
            </w:r>
            <w:r>
              <w:rPr>
                <w:rFonts w:ascii="Times New Roman" w:hAnsi="Times New Roman" w:cs="Times New Roman"/>
                <w:sz w:val="24"/>
                <w:szCs w:val="24"/>
                <w:lang w:eastAsia="en-US"/>
              </w:rPr>
              <w:br/>
              <w:t xml:space="preserve">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фактического </w:t>
            </w:r>
            <w:r>
              <w:rPr>
                <w:rFonts w:ascii="Times New Roman" w:hAnsi="Times New Roman" w:cs="Times New Roman"/>
                <w:sz w:val="24"/>
                <w:szCs w:val="24"/>
                <w:lang w:eastAsia="en-US"/>
              </w:rPr>
              <w:br/>
              <w:t xml:space="preserve">объема финансирования программы  из  бюджета сельского поселения </w:t>
            </w:r>
            <w:r>
              <w:rPr>
                <w:rFonts w:ascii="Times New Roman" w:hAnsi="Times New Roman" w:cs="Times New Roman"/>
                <w:sz w:val="24"/>
                <w:szCs w:val="24"/>
                <w:lang w:eastAsia="en-US"/>
              </w:rPr>
              <w:br/>
              <w:t xml:space="preserve">с начала   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отношение фактического</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объему   финансирования,       </w:t>
            </w:r>
            <w:r>
              <w:rPr>
                <w:rFonts w:ascii="Times New Roman" w:hAnsi="Times New Roman" w:cs="Times New Roman"/>
                <w:sz w:val="24"/>
                <w:szCs w:val="24"/>
                <w:lang w:eastAsia="en-US"/>
              </w:rPr>
              <w:br/>
              <w:t xml:space="preserve">запланированному  программой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освоенного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 xml:space="preserve">из муниципального  бюджета от фактического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из  бюджета сельского поселения  с начала её реализации</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освоенного  </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w:t>
            </w:r>
            <w:proofErr w:type="gramStart"/>
            <w:r>
              <w:rPr>
                <w:rFonts w:ascii="Times New Roman" w:hAnsi="Times New Roman" w:cs="Times New Roman"/>
                <w:sz w:val="24"/>
                <w:szCs w:val="24"/>
                <w:lang w:eastAsia="en-US"/>
              </w:rPr>
              <w:t>фактическому</w:t>
            </w:r>
            <w:proofErr w:type="gramEnd"/>
            <w:r>
              <w:rPr>
                <w:rFonts w:ascii="Times New Roman" w:hAnsi="Times New Roman" w:cs="Times New Roman"/>
                <w:sz w:val="24"/>
                <w:szCs w:val="24"/>
                <w:lang w:eastAsia="en-US"/>
              </w:rPr>
              <w:t xml:space="preserve">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3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Всего баллов</w:t>
            </w:r>
          </w:p>
        </w:tc>
        <w:tc>
          <w:tcPr>
            <w:tcW w:w="310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eastAsia="en-US"/>
              </w:rPr>
              <w:t>x</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x</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pStyle w:val="ab"/>
        <w:spacing w:line="360" w:lineRule="atLeast"/>
        <w:rPr>
          <w:b/>
          <w:sz w:val="28"/>
          <w:szCs w:val="20"/>
        </w:rPr>
      </w:pPr>
    </w:p>
    <w:p w:rsidR="00397708" w:rsidRDefault="00397708" w:rsidP="00397708">
      <w:pPr>
        <w:pStyle w:val="ab"/>
        <w:spacing w:line="360" w:lineRule="atLeast"/>
        <w:rPr>
          <w:b/>
        </w:rPr>
      </w:pPr>
    </w:p>
    <w:p w:rsidR="00397708" w:rsidRDefault="00397708" w:rsidP="00397708">
      <w:pPr>
        <w:pStyle w:val="ab"/>
        <w:spacing w:line="360" w:lineRule="atLeast"/>
        <w:rPr>
          <w:b/>
        </w:rPr>
      </w:pPr>
    </w:p>
    <w:p w:rsidR="00397708" w:rsidRDefault="00397708" w:rsidP="00397708">
      <w:pPr>
        <w:pStyle w:val="ab"/>
        <w:spacing w:line="360" w:lineRule="atLeast"/>
        <w:rPr>
          <w:b/>
        </w:rPr>
      </w:pPr>
    </w:p>
    <w:p w:rsidR="00397708" w:rsidRDefault="00397708" w:rsidP="00397708">
      <w:pPr>
        <w:pStyle w:val="ab"/>
        <w:spacing w:line="360" w:lineRule="atLeast"/>
        <w:rPr>
          <w:b/>
        </w:rPr>
      </w:pPr>
    </w:p>
    <w:p w:rsidR="00397708" w:rsidRDefault="00397708" w:rsidP="00397708">
      <w:pPr>
        <w:autoSpaceDE w:val="0"/>
        <w:autoSpaceDN w:val="0"/>
        <w:adjustRightInd w:val="0"/>
        <w:jc w:val="right"/>
        <w:outlineLvl w:val="0"/>
      </w:pPr>
      <w:r>
        <w:t xml:space="preserve">                                                                                                                                                     Утвержден</w:t>
      </w:r>
    </w:p>
    <w:p w:rsidR="00397708" w:rsidRDefault="00397708" w:rsidP="00397708">
      <w:pPr>
        <w:autoSpaceDE w:val="0"/>
        <w:autoSpaceDN w:val="0"/>
        <w:adjustRightInd w:val="0"/>
        <w:jc w:val="right"/>
      </w:pPr>
      <w:r>
        <w:t xml:space="preserve"> постановлением Администрации </w:t>
      </w:r>
    </w:p>
    <w:p w:rsidR="00397708" w:rsidRDefault="00397708" w:rsidP="00397708">
      <w:pPr>
        <w:autoSpaceDE w:val="0"/>
        <w:autoSpaceDN w:val="0"/>
        <w:adjustRightInd w:val="0"/>
        <w:jc w:val="right"/>
      </w:pPr>
      <w:r>
        <w:t xml:space="preserve">                                                                                                                   сельского поселения</w:t>
      </w:r>
    </w:p>
    <w:p w:rsidR="00397708" w:rsidRDefault="00397708" w:rsidP="00397708">
      <w:pPr>
        <w:pStyle w:val="ConsPlusTitle"/>
        <w:widowControl/>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val="0"/>
        </w:rPr>
        <w:t xml:space="preserve">                                                                                                          от  05.11.2014г.  №</w:t>
      </w:r>
      <w:r>
        <w:rPr>
          <w:rFonts w:ascii="Times New Roman" w:hAnsi="Times New Roman" w:cs="Times New Roman"/>
        </w:rPr>
        <w:t xml:space="preserve">  </w:t>
      </w:r>
      <w:r>
        <w:rPr>
          <w:rFonts w:ascii="Times New Roman" w:hAnsi="Times New Roman" w:cs="Times New Roman"/>
          <w:b w:val="0"/>
        </w:rPr>
        <w:t xml:space="preserve">12 </w:t>
      </w:r>
    </w:p>
    <w:p w:rsidR="00397708" w:rsidRDefault="00397708" w:rsidP="00397708">
      <w:pPr>
        <w:pStyle w:val="ConsPlusTitle"/>
        <w:widowControl/>
        <w:jc w:val="center"/>
        <w:rPr>
          <w:rFonts w:ascii="Times New Roman" w:hAnsi="Times New Roman" w:cs="Times New Roman"/>
        </w:rPr>
      </w:pPr>
      <w:r>
        <w:rPr>
          <w:rFonts w:ascii="Times New Roman" w:hAnsi="Times New Roman" w:cs="Times New Roman"/>
        </w:rPr>
        <w:t xml:space="preserve">              </w:t>
      </w:r>
    </w:p>
    <w:p w:rsidR="00397708" w:rsidRDefault="00397708" w:rsidP="00397708">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w:t>
      </w:r>
    </w:p>
    <w:p w:rsidR="00397708" w:rsidRDefault="00397708" w:rsidP="00397708">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ПРОВЕДЕНИЯ ОЦЕНКИ ЭФФЕКТИВНОСТИ РЕАЛИЗАЦИИ</w:t>
      </w:r>
    </w:p>
    <w:p w:rsidR="00397708" w:rsidRDefault="00397708" w:rsidP="00397708">
      <w:pPr>
        <w:pStyle w:val="ConsPlusTitle"/>
        <w:widowControl/>
        <w:jc w:val="center"/>
        <w:rPr>
          <w:rFonts w:ascii="Times New Roman" w:hAnsi="Times New Roman" w:cs="Times New Roman"/>
          <w:color w:val="000000"/>
          <w:sz w:val="28"/>
          <w:szCs w:val="28"/>
        </w:rPr>
      </w:pPr>
      <w:r>
        <w:rPr>
          <w:rFonts w:ascii="Times New Roman" w:hAnsi="Times New Roman" w:cs="Times New Roman"/>
          <w:color w:val="000000"/>
          <w:sz w:val="28"/>
          <w:szCs w:val="28"/>
        </w:rPr>
        <w:t>МУНИЦИПАЛЬНЫХ ЦЕЛЕВЫХ ПРОГРАММ</w:t>
      </w:r>
    </w:p>
    <w:p w:rsidR="00397708" w:rsidRDefault="00397708" w:rsidP="00397708">
      <w:pPr>
        <w:autoSpaceDE w:val="0"/>
        <w:autoSpaceDN w:val="0"/>
        <w:adjustRightInd w:val="0"/>
        <w:jc w:val="both"/>
        <w:rPr>
          <w:rFonts w:ascii="Times New Roman" w:hAnsi="Times New Roman" w:cs="Times New Roman"/>
          <w:color w:val="000000"/>
          <w:sz w:val="28"/>
          <w:szCs w:val="28"/>
        </w:rPr>
      </w:pPr>
    </w:p>
    <w:p w:rsidR="00397708" w:rsidRDefault="00397708" w:rsidP="00397708">
      <w:pPr>
        <w:autoSpaceDE w:val="0"/>
        <w:autoSpaceDN w:val="0"/>
        <w:adjustRightInd w:val="0"/>
        <w:ind w:firstLine="720"/>
        <w:jc w:val="both"/>
        <w:rPr>
          <w:color w:val="000000"/>
          <w:sz w:val="28"/>
          <w:szCs w:val="28"/>
        </w:rPr>
      </w:pPr>
      <w:r>
        <w:rPr>
          <w:color w:val="000000"/>
          <w:sz w:val="28"/>
          <w:szCs w:val="28"/>
        </w:rPr>
        <w:t>1. Настоящий Порядок определяет правила оценки эффективности реализации муниципальных целевых программ (далее - программы), позволяющие оценить степень достижения планируемых целей и задач программы исходя из реально полученных (достигнутых) конечных и/или промежуточных результатов как по отдельным мероприятиям, так и по программе в целом.</w:t>
      </w:r>
    </w:p>
    <w:p w:rsidR="00397708" w:rsidRDefault="00397708" w:rsidP="00397708">
      <w:pPr>
        <w:autoSpaceDE w:val="0"/>
        <w:autoSpaceDN w:val="0"/>
        <w:adjustRightInd w:val="0"/>
        <w:ind w:firstLine="720"/>
        <w:jc w:val="both"/>
        <w:rPr>
          <w:color w:val="000000"/>
          <w:sz w:val="28"/>
          <w:szCs w:val="28"/>
        </w:rPr>
      </w:pPr>
      <w:r>
        <w:rPr>
          <w:color w:val="000000"/>
          <w:sz w:val="28"/>
          <w:szCs w:val="28"/>
        </w:rPr>
        <w:t xml:space="preserve">2. Интегральную оценку эффективности реализации программ  осуществляет заказчик  программы в лице специалистов Администрации сельского поселения (далее  заказчик) в соответствии с </w:t>
      </w:r>
      <w:hyperlink r:id="rId15" w:history="1">
        <w:r>
          <w:rPr>
            <w:rStyle w:val="a3"/>
            <w:color w:val="000000"/>
          </w:rPr>
          <w:t>показателями</w:t>
        </w:r>
      </w:hyperlink>
      <w:r>
        <w:rPr>
          <w:color w:val="000000"/>
          <w:sz w:val="28"/>
          <w:szCs w:val="28"/>
        </w:rPr>
        <w:t xml:space="preserve"> оценки эффективности реализации программ согласно приложению 1 к настоящему Порядку.</w:t>
      </w:r>
    </w:p>
    <w:p w:rsidR="00397708" w:rsidRDefault="00397708" w:rsidP="00397708">
      <w:pPr>
        <w:autoSpaceDE w:val="0"/>
        <w:autoSpaceDN w:val="0"/>
        <w:adjustRightInd w:val="0"/>
        <w:ind w:firstLine="720"/>
        <w:jc w:val="both"/>
        <w:rPr>
          <w:color w:val="000000"/>
          <w:sz w:val="28"/>
          <w:szCs w:val="28"/>
        </w:rPr>
      </w:pPr>
      <w:r>
        <w:rPr>
          <w:color w:val="000000"/>
          <w:sz w:val="28"/>
          <w:szCs w:val="28"/>
        </w:rPr>
        <w:t>3.Заказчик программы производит:</w:t>
      </w:r>
    </w:p>
    <w:p w:rsidR="00397708" w:rsidRDefault="00397708" w:rsidP="00397708">
      <w:pPr>
        <w:autoSpaceDE w:val="0"/>
        <w:autoSpaceDN w:val="0"/>
        <w:adjustRightInd w:val="0"/>
        <w:ind w:firstLine="720"/>
        <w:jc w:val="both"/>
        <w:rPr>
          <w:color w:val="000000"/>
          <w:sz w:val="28"/>
          <w:szCs w:val="28"/>
        </w:rPr>
      </w:pPr>
      <w:r>
        <w:rPr>
          <w:color w:val="000000"/>
          <w:sz w:val="28"/>
          <w:szCs w:val="28"/>
        </w:rPr>
        <w:t>- первоначальную оценку эффективности программы по форме в соответствии с приложением 2 к настоящему Порядку;</w:t>
      </w:r>
    </w:p>
    <w:p w:rsidR="00397708" w:rsidRDefault="00397708" w:rsidP="00397708">
      <w:pPr>
        <w:autoSpaceDE w:val="0"/>
        <w:autoSpaceDN w:val="0"/>
        <w:adjustRightInd w:val="0"/>
        <w:ind w:firstLine="720"/>
        <w:jc w:val="both"/>
        <w:rPr>
          <w:color w:val="000000"/>
          <w:sz w:val="28"/>
          <w:szCs w:val="28"/>
        </w:rPr>
      </w:pPr>
      <w:r>
        <w:rPr>
          <w:color w:val="000000"/>
          <w:sz w:val="28"/>
          <w:szCs w:val="28"/>
        </w:rPr>
        <w:lastRenderedPageBreak/>
        <w:t xml:space="preserve">- расчёт интегральной оценки эффективности реализации программы (далее расчёт эффективности программы)  по форме согласно приложению 3 к настоящему Порядку и представляют  заместителю Главы администрации сельского поселения одновременно с годовым отчётом о ходе реализации программы  до 20 февраля года, следующего </w:t>
      </w:r>
      <w:proofErr w:type="gramStart"/>
      <w:r>
        <w:rPr>
          <w:color w:val="000000"/>
          <w:sz w:val="28"/>
          <w:szCs w:val="28"/>
        </w:rPr>
        <w:t>за</w:t>
      </w:r>
      <w:proofErr w:type="gramEnd"/>
      <w:r>
        <w:rPr>
          <w:color w:val="000000"/>
          <w:sz w:val="28"/>
          <w:szCs w:val="28"/>
        </w:rPr>
        <w:t xml:space="preserve"> отчётным, в 2015 году – до 1 апреля.</w:t>
      </w:r>
    </w:p>
    <w:p w:rsidR="00397708" w:rsidRDefault="00397708" w:rsidP="00397708">
      <w:pPr>
        <w:autoSpaceDE w:val="0"/>
        <w:autoSpaceDN w:val="0"/>
        <w:adjustRightInd w:val="0"/>
        <w:ind w:firstLine="720"/>
        <w:jc w:val="both"/>
        <w:rPr>
          <w:color w:val="000000"/>
          <w:sz w:val="28"/>
          <w:szCs w:val="28"/>
        </w:rPr>
      </w:pPr>
      <w:r>
        <w:rPr>
          <w:color w:val="000000"/>
          <w:sz w:val="28"/>
          <w:szCs w:val="28"/>
        </w:rPr>
        <w:t>4. Интегральная оценка программ может находиться в пределах от 0 до 100 баллов.</w:t>
      </w:r>
    </w:p>
    <w:p w:rsidR="00397708" w:rsidRDefault="00397708" w:rsidP="00397708">
      <w:pPr>
        <w:autoSpaceDE w:val="0"/>
        <w:autoSpaceDN w:val="0"/>
        <w:adjustRightInd w:val="0"/>
        <w:ind w:firstLine="720"/>
        <w:jc w:val="both"/>
        <w:rPr>
          <w:color w:val="000000"/>
          <w:sz w:val="28"/>
          <w:szCs w:val="28"/>
        </w:rPr>
      </w:pPr>
      <w:r>
        <w:rPr>
          <w:color w:val="000000"/>
          <w:sz w:val="28"/>
          <w:szCs w:val="28"/>
        </w:rPr>
        <w:t>В зависимости от полученной интегральной оценки программы ранжируются следующим образом:</w:t>
      </w:r>
    </w:p>
    <w:p w:rsidR="00397708" w:rsidRDefault="00397708" w:rsidP="00397708">
      <w:pPr>
        <w:autoSpaceDE w:val="0"/>
        <w:autoSpaceDN w:val="0"/>
        <w:adjustRightInd w:val="0"/>
        <w:ind w:firstLine="720"/>
        <w:jc w:val="both"/>
        <w:rPr>
          <w:color w:val="000000"/>
          <w:sz w:val="28"/>
          <w:szCs w:val="28"/>
        </w:rPr>
      </w:pPr>
      <w:r>
        <w:rPr>
          <w:color w:val="000000"/>
          <w:sz w:val="28"/>
          <w:szCs w:val="28"/>
        </w:rPr>
        <w:t>программы, оценка которых составляет менее 50 баллов, признаются неэффективными;</w:t>
      </w:r>
    </w:p>
    <w:p w:rsidR="00397708" w:rsidRDefault="00397708" w:rsidP="00397708">
      <w:pPr>
        <w:autoSpaceDE w:val="0"/>
        <w:autoSpaceDN w:val="0"/>
        <w:adjustRightInd w:val="0"/>
        <w:ind w:firstLine="720"/>
        <w:jc w:val="both"/>
        <w:rPr>
          <w:color w:val="000000"/>
          <w:sz w:val="28"/>
          <w:szCs w:val="28"/>
        </w:rPr>
      </w:pPr>
      <w:r>
        <w:rPr>
          <w:color w:val="000000"/>
          <w:sz w:val="28"/>
          <w:szCs w:val="28"/>
        </w:rPr>
        <w:t>программы, оценка которых составляет от 50 до 80 баллов, признаются умеренно эффективными;</w:t>
      </w:r>
    </w:p>
    <w:p w:rsidR="00397708" w:rsidRDefault="00397708" w:rsidP="00397708">
      <w:pPr>
        <w:autoSpaceDE w:val="0"/>
        <w:autoSpaceDN w:val="0"/>
        <w:adjustRightInd w:val="0"/>
        <w:ind w:firstLine="720"/>
        <w:jc w:val="both"/>
        <w:rPr>
          <w:color w:val="000000"/>
          <w:sz w:val="28"/>
          <w:szCs w:val="28"/>
        </w:rPr>
      </w:pPr>
      <w:r>
        <w:rPr>
          <w:color w:val="000000"/>
          <w:sz w:val="28"/>
          <w:szCs w:val="28"/>
        </w:rPr>
        <w:t>программы, оценка которых составляет от 80 до 100 баллов, признаются эффективными.</w:t>
      </w:r>
    </w:p>
    <w:p w:rsidR="00397708" w:rsidRDefault="00397708" w:rsidP="00397708">
      <w:pPr>
        <w:autoSpaceDE w:val="0"/>
        <w:autoSpaceDN w:val="0"/>
        <w:adjustRightInd w:val="0"/>
        <w:ind w:firstLine="720"/>
        <w:jc w:val="both"/>
        <w:rPr>
          <w:color w:val="000000"/>
          <w:sz w:val="28"/>
          <w:szCs w:val="28"/>
        </w:rPr>
      </w:pPr>
      <w:r>
        <w:rPr>
          <w:color w:val="000000"/>
          <w:sz w:val="28"/>
          <w:szCs w:val="28"/>
        </w:rPr>
        <w:t>5.  Главный специалист Администрации сельского поселения проверяет представленные  специалистами Администрации сельского поселения расчёты  эффективности программ и составляет сводную информацию о результатах оценки эффективности реализации муниципальных программ по форме согласно приложению 4 к настоящему порядку.</w:t>
      </w:r>
    </w:p>
    <w:p w:rsidR="00397708" w:rsidRDefault="00397708" w:rsidP="00397708">
      <w:pPr>
        <w:autoSpaceDE w:val="0"/>
        <w:autoSpaceDN w:val="0"/>
        <w:adjustRightInd w:val="0"/>
        <w:ind w:firstLine="720"/>
        <w:jc w:val="both"/>
        <w:rPr>
          <w:color w:val="000000"/>
          <w:sz w:val="28"/>
          <w:szCs w:val="28"/>
        </w:rPr>
      </w:pPr>
      <w:r>
        <w:rPr>
          <w:color w:val="000000"/>
          <w:sz w:val="28"/>
          <w:szCs w:val="28"/>
        </w:rPr>
        <w:t xml:space="preserve">6. </w:t>
      </w:r>
      <w:proofErr w:type="gramStart"/>
      <w:r>
        <w:rPr>
          <w:color w:val="000000"/>
          <w:sz w:val="28"/>
          <w:szCs w:val="28"/>
        </w:rPr>
        <w:t>Информация о результатах оценки эффективности реализации муниципальных программ  направляется  заместителю Главы администрации сельского поселения до 1 апреля года, следующего за отчётным (в 2013 году – до 15 апреля) для принятия решений в отношении программ со сроком действия более одного года в зависимости от эффективности их реализации:</w:t>
      </w:r>
      <w:proofErr w:type="gramEnd"/>
    </w:p>
    <w:p w:rsidR="00397708" w:rsidRDefault="00397708" w:rsidP="00397708">
      <w:pPr>
        <w:autoSpaceDE w:val="0"/>
        <w:autoSpaceDN w:val="0"/>
        <w:adjustRightInd w:val="0"/>
        <w:ind w:firstLine="720"/>
        <w:jc w:val="both"/>
        <w:rPr>
          <w:color w:val="000000"/>
          <w:sz w:val="28"/>
          <w:szCs w:val="28"/>
        </w:rPr>
      </w:pPr>
      <w:r>
        <w:rPr>
          <w:color w:val="000000"/>
          <w:sz w:val="28"/>
          <w:szCs w:val="28"/>
        </w:rPr>
        <w:t>об увеличении бюджетных ассигнований на реализацию программы;</w:t>
      </w:r>
    </w:p>
    <w:p w:rsidR="00397708" w:rsidRDefault="00397708" w:rsidP="00397708">
      <w:pPr>
        <w:autoSpaceDE w:val="0"/>
        <w:autoSpaceDN w:val="0"/>
        <w:adjustRightInd w:val="0"/>
        <w:ind w:firstLine="720"/>
        <w:jc w:val="both"/>
        <w:rPr>
          <w:color w:val="000000"/>
          <w:sz w:val="28"/>
          <w:szCs w:val="28"/>
        </w:rPr>
      </w:pPr>
      <w:r>
        <w:rPr>
          <w:color w:val="000000"/>
          <w:sz w:val="28"/>
          <w:szCs w:val="28"/>
        </w:rPr>
        <w:t>о сокращении бюджетных ассигнований на реализацию программы;</w:t>
      </w:r>
    </w:p>
    <w:p w:rsidR="00397708" w:rsidRDefault="00397708" w:rsidP="00397708">
      <w:pPr>
        <w:autoSpaceDE w:val="0"/>
        <w:autoSpaceDN w:val="0"/>
        <w:adjustRightInd w:val="0"/>
        <w:ind w:firstLine="720"/>
        <w:jc w:val="both"/>
        <w:rPr>
          <w:color w:val="000000"/>
          <w:sz w:val="28"/>
          <w:szCs w:val="28"/>
        </w:rPr>
      </w:pPr>
      <w:r>
        <w:rPr>
          <w:color w:val="000000"/>
          <w:sz w:val="28"/>
          <w:szCs w:val="28"/>
        </w:rPr>
        <w:t>о досрочном прекращении реализации программы;</w:t>
      </w:r>
    </w:p>
    <w:p w:rsidR="00397708" w:rsidRDefault="00397708" w:rsidP="00397708">
      <w:pPr>
        <w:autoSpaceDE w:val="0"/>
        <w:autoSpaceDN w:val="0"/>
        <w:adjustRightInd w:val="0"/>
        <w:ind w:firstLine="720"/>
        <w:jc w:val="both"/>
        <w:rPr>
          <w:color w:val="000000"/>
          <w:sz w:val="28"/>
          <w:szCs w:val="28"/>
        </w:rPr>
      </w:pPr>
      <w:r>
        <w:rPr>
          <w:color w:val="000000"/>
          <w:sz w:val="28"/>
          <w:szCs w:val="28"/>
        </w:rPr>
        <w:t>о продолжении финансирования в запланированном порядке;</w:t>
      </w:r>
    </w:p>
    <w:p w:rsidR="00397708" w:rsidRDefault="00397708" w:rsidP="00397708">
      <w:pPr>
        <w:autoSpaceDE w:val="0"/>
        <w:autoSpaceDN w:val="0"/>
        <w:adjustRightInd w:val="0"/>
        <w:ind w:firstLine="720"/>
        <w:jc w:val="both"/>
        <w:rPr>
          <w:color w:val="000000"/>
          <w:sz w:val="28"/>
          <w:szCs w:val="28"/>
        </w:rPr>
      </w:pPr>
      <w:r>
        <w:rPr>
          <w:color w:val="000000"/>
          <w:sz w:val="28"/>
          <w:szCs w:val="28"/>
        </w:rPr>
        <w:t xml:space="preserve">7.  В отношении  долгосрочных целевых программ по результатам оценки  эффективности их реализации,  заместитель Главы администрации сельского поселения  не </w:t>
      </w:r>
      <w:proofErr w:type="gramStart"/>
      <w:r>
        <w:rPr>
          <w:color w:val="000000"/>
          <w:sz w:val="28"/>
          <w:szCs w:val="28"/>
        </w:rPr>
        <w:t>позднее</w:t>
      </w:r>
      <w:proofErr w:type="gramEnd"/>
      <w:r>
        <w:rPr>
          <w:color w:val="000000"/>
          <w:sz w:val="28"/>
          <w:szCs w:val="28"/>
        </w:rPr>
        <w:t xml:space="preserve"> чем за один месяц до дня внесения проекта бюджета </w:t>
      </w:r>
      <w:r>
        <w:rPr>
          <w:color w:val="000000"/>
          <w:sz w:val="28"/>
          <w:szCs w:val="28"/>
        </w:rPr>
        <w:lastRenderedPageBreak/>
        <w:t>сельского поселения на    Совет депутатов сельского поселения принимает одно из решений, указанных в пункте 6  настоящего Порядка.</w:t>
      </w: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ind w:firstLine="720"/>
        <w:jc w:val="both"/>
        <w:rPr>
          <w:color w:val="000000"/>
          <w:sz w:val="28"/>
          <w:szCs w:val="28"/>
        </w:rPr>
      </w:pPr>
    </w:p>
    <w:p w:rsidR="00397708" w:rsidRDefault="00397708" w:rsidP="00397708">
      <w:pPr>
        <w:autoSpaceDE w:val="0"/>
        <w:autoSpaceDN w:val="0"/>
        <w:adjustRightInd w:val="0"/>
        <w:jc w:val="both"/>
        <w:rPr>
          <w:sz w:val="20"/>
          <w:szCs w:val="20"/>
        </w:rPr>
      </w:pPr>
    </w:p>
    <w:p w:rsidR="00397708" w:rsidRDefault="00397708" w:rsidP="00397708">
      <w:pPr>
        <w:autoSpaceDE w:val="0"/>
        <w:autoSpaceDN w:val="0"/>
        <w:adjustRightInd w:val="0"/>
        <w:jc w:val="right"/>
        <w:outlineLvl w:val="1"/>
      </w:pPr>
      <w:r>
        <w:t>Приложение 1</w:t>
      </w:r>
    </w:p>
    <w:p w:rsidR="00397708" w:rsidRDefault="00397708" w:rsidP="00397708">
      <w:pPr>
        <w:autoSpaceDE w:val="0"/>
        <w:autoSpaceDN w:val="0"/>
        <w:adjustRightInd w:val="0"/>
        <w:jc w:val="right"/>
      </w:pPr>
      <w:r>
        <w:t>к Порядку   проведения оценки эффективности</w:t>
      </w:r>
    </w:p>
    <w:p w:rsidR="00397708" w:rsidRDefault="00397708" w:rsidP="00397708">
      <w:pPr>
        <w:autoSpaceDE w:val="0"/>
        <w:autoSpaceDN w:val="0"/>
        <w:adjustRightInd w:val="0"/>
        <w:jc w:val="right"/>
      </w:pPr>
      <w:r>
        <w:t>реализации муниципальных целевых программ</w:t>
      </w:r>
    </w:p>
    <w:p w:rsidR="00397708" w:rsidRDefault="00397708" w:rsidP="00397708">
      <w:pPr>
        <w:autoSpaceDE w:val="0"/>
        <w:autoSpaceDN w:val="0"/>
        <w:adjustRightInd w:val="0"/>
        <w:ind w:firstLine="540"/>
        <w:jc w:val="both"/>
      </w:pPr>
    </w:p>
    <w:p w:rsidR="00397708" w:rsidRDefault="00397708" w:rsidP="00397708">
      <w:pPr>
        <w:pStyle w:val="ConsPlusTitle"/>
        <w:widowControl/>
        <w:jc w:val="center"/>
        <w:rPr>
          <w:rFonts w:ascii="Times New Roman" w:hAnsi="Times New Roman" w:cs="Times New Roman"/>
        </w:rPr>
      </w:pPr>
      <w:r>
        <w:rPr>
          <w:rFonts w:ascii="Times New Roman" w:hAnsi="Times New Roman" w:cs="Times New Roman"/>
        </w:rPr>
        <w:t>ПОКАЗАТЕЛИ</w:t>
      </w:r>
    </w:p>
    <w:p w:rsidR="00397708" w:rsidRDefault="00397708" w:rsidP="00397708">
      <w:pPr>
        <w:pStyle w:val="ConsPlusTitle"/>
        <w:widowControl/>
        <w:jc w:val="center"/>
        <w:rPr>
          <w:rFonts w:ascii="Times New Roman" w:hAnsi="Times New Roman" w:cs="Times New Roman"/>
        </w:rPr>
      </w:pPr>
      <w:r>
        <w:rPr>
          <w:rFonts w:ascii="Times New Roman" w:hAnsi="Times New Roman" w:cs="Times New Roman"/>
        </w:rPr>
        <w:t>ОЦЕНКИ ЭФФЕКТИВНОСТИ РЕАЛИЗАЦИИ МУНИЦИПАЛЬНЫХ ЦЕЛЕВЫХ ПРОГРАММ</w:t>
      </w:r>
    </w:p>
    <w:p w:rsidR="00397708" w:rsidRDefault="00397708" w:rsidP="00397708">
      <w:pPr>
        <w:autoSpaceDE w:val="0"/>
        <w:autoSpaceDN w:val="0"/>
        <w:adjustRightInd w:val="0"/>
        <w:ind w:firstLine="540"/>
        <w:jc w:val="both"/>
        <w:rPr>
          <w:rFonts w:ascii="Times New Roman" w:hAnsi="Times New Roman" w:cs="Times New Roman"/>
        </w:rPr>
      </w:pPr>
    </w:p>
    <w:tbl>
      <w:tblPr>
        <w:tblW w:w="9988" w:type="dxa"/>
        <w:tblInd w:w="70" w:type="dxa"/>
        <w:tblLayout w:type="fixed"/>
        <w:tblCellMar>
          <w:left w:w="70" w:type="dxa"/>
          <w:right w:w="70" w:type="dxa"/>
        </w:tblCellMar>
        <w:tblLook w:val="04A0"/>
      </w:tblPr>
      <w:tblGrid>
        <w:gridCol w:w="945"/>
        <w:gridCol w:w="2969"/>
        <w:gridCol w:w="3104"/>
        <w:gridCol w:w="810"/>
        <w:gridCol w:w="945"/>
        <w:gridCol w:w="1215"/>
      </w:tblGrid>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r>
              <w:rPr>
                <w:rFonts w:ascii="Times New Roman" w:hAnsi="Times New Roman" w:cs="Times New Roman"/>
                <w:sz w:val="24"/>
                <w:szCs w:val="24"/>
                <w:lang w:eastAsia="en-US"/>
              </w:rPr>
              <w:t xml:space="preserve">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Вариант оценки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Зн</w:t>
            </w:r>
            <w:proofErr w:type="gramStart"/>
            <w:r>
              <w:rPr>
                <w:rFonts w:ascii="Times New Roman" w:hAnsi="Times New Roman" w:cs="Times New Roman"/>
                <w:sz w:val="24"/>
                <w:szCs w:val="24"/>
                <w:lang w:eastAsia="en-US"/>
              </w:rPr>
              <w:t>а</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чение</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Вес  </w:t>
            </w:r>
            <w:r>
              <w:rPr>
                <w:rFonts w:ascii="Times New Roman" w:hAnsi="Times New Roman" w:cs="Times New Roman"/>
                <w:sz w:val="24"/>
                <w:szCs w:val="24"/>
                <w:lang w:eastAsia="en-US"/>
              </w:rPr>
              <w:br/>
              <w:t>пок</w:t>
            </w:r>
            <w:proofErr w:type="gramStart"/>
            <w:r>
              <w:rPr>
                <w:rFonts w:ascii="Times New Roman" w:hAnsi="Times New Roman" w:cs="Times New Roman"/>
                <w:sz w:val="24"/>
                <w:szCs w:val="24"/>
                <w:lang w:eastAsia="en-US"/>
              </w:rPr>
              <w:t>а-</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зателя</w:t>
            </w:r>
            <w:proofErr w:type="spellEnd"/>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Инте</w:t>
            </w:r>
            <w:proofErr w:type="gramStart"/>
            <w:r>
              <w:rPr>
                <w:rFonts w:ascii="Times New Roman" w:hAnsi="Times New Roman" w:cs="Times New Roman"/>
                <w:sz w:val="24"/>
                <w:szCs w:val="24"/>
                <w:lang w:eastAsia="en-US"/>
              </w:rPr>
              <w:t>г</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ральная</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t xml:space="preserve">оценка </w:t>
            </w:r>
            <w:r>
              <w:rPr>
                <w:rFonts w:ascii="Times New Roman" w:hAnsi="Times New Roman" w:cs="Times New Roman"/>
                <w:sz w:val="24"/>
                <w:szCs w:val="24"/>
                <w:lang w:eastAsia="en-US"/>
              </w:rPr>
              <w:br/>
              <w:t>в баллах</w:t>
            </w:r>
            <w:r>
              <w:rPr>
                <w:rFonts w:ascii="Times New Roman" w:hAnsi="Times New Roman" w:cs="Times New Roman"/>
                <w:sz w:val="24"/>
                <w:szCs w:val="24"/>
                <w:lang w:eastAsia="en-US"/>
              </w:rPr>
              <w:br/>
              <w:t xml:space="preserve">(гр. 4 </w:t>
            </w:r>
            <w:proofErr w:type="spellStart"/>
            <w:r>
              <w:rPr>
                <w:rFonts w:ascii="Times New Roman" w:hAnsi="Times New Roman" w:cs="Times New Roman"/>
                <w:sz w:val="24"/>
                <w:szCs w:val="24"/>
                <w:lang w:eastAsia="en-US"/>
              </w:rPr>
              <w:t>x</w:t>
            </w:r>
            <w:proofErr w:type="spellEnd"/>
            <w:r>
              <w:rPr>
                <w:rFonts w:ascii="Times New Roman" w:hAnsi="Times New Roman" w:cs="Times New Roman"/>
                <w:sz w:val="24"/>
                <w:szCs w:val="24"/>
                <w:lang w:eastAsia="en-US"/>
              </w:rPr>
              <w:br/>
              <w:t xml:space="preserve">гр. 5) </w:t>
            </w:r>
          </w:p>
        </w:tc>
      </w:tr>
      <w:tr w:rsidR="00397708" w:rsidTr="00397708">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6    </w:t>
            </w:r>
          </w:p>
        </w:tc>
      </w:tr>
      <w:tr w:rsidR="00397708" w:rsidTr="00397708">
        <w:trPr>
          <w:cantSplit/>
          <w:trHeight w:val="240"/>
        </w:trPr>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297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Актуальность на насто</w:t>
            </w:r>
            <w:proofErr w:type="gramStart"/>
            <w:r>
              <w:rPr>
                <w:rFonts w:ascii="Times New Roman" w:hAnsi="Times New Roman" w:cs="Times New Roman"/>
                <w:sz w:val="24"/>
                <w:szCs w:val="24"/>
                <w:lang w:eastAsia="en-US"/>
              </w:rPr>
              <w:t>я-</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lastRenderedPageBreak/>
              <w:t>щий</w:t>
            </w:r>
            <w:proofErr w:type="spellEnd"/>
            <w:r>
              <w:rPr>
                <w:rFonts w:ascii="Times New Roman" w:hAnsi="Times New Roman" w:cs="Times New Roman"/>
                <w:sz w:val="24"/>
                <w:szCs w:val="24"/>
                <w:lang w:eastAsia="en-US"/>
              </w:rPr>
              <w:t xml:space="preserve"> момент  программы в целом    и ее мероприятий     </w:t>
            </w:r>
            <w:r>
              <w:rPr>
                <w:rFonts w:ascii="Times New Roman" w:hAnsi="Times New Roman" w:cs="Times New Roman"/>
                <w:sz w:val="24"/>
                <w:szCs w:val="24"/>
                <w:lang w:eastAsia="en-US"/>
              </w:rPr>
              <w:br/>
              <w:t xml:space="preserve">в соответствии с концепцией социально- </w:t>
            </w:r>
            <w:proofErr w:type="spellStart"/>
            <w:r>
              <w:rPr>
                <w:rFonts w:ascii="Times New Roman" w:hAnsi="Times New Roman" w:cs="Times New Roman"/>
                <w:sz w:val="24"/>
                <w:szCs w:val="24"/>
                <w:lang w:eastAsia="en-US"/>
              </w:rPr>
              <w:t>экономи</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ческого</w:t>
            </w:r>
            <w:proofErr w:type="spellEnd"/>
            <w:r>
              <w:rPr>
                <w:rFonts w:ascii="Times New Roman" w:hAnsi="Times New Roman" w:cs="Times New Roman"/>
                <w:sz w:val="24"/>
                <w:szCs w:val="24"/>
                <w:lang w:eastAsia="en-US"/>
              </w:rPr>
              <w:t xml:space="preserve"> развития Администрации сельского поселения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  </w:t>
            </w:r>
          </w:p>
        </w:tc>
        <w:tc>
          <w:tcPr>
            <w:tcW w:w="1215" w:type="dxa"/>
            <w:vMerge w:val="restart"/>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120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297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0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2.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Соответствие количества           </w:t>
            </w:r>
            <w:r>
              <w:rPr>
                <w:rFonts w:ascii="Times New Roman" w:hAnsi="Times New Roman" w:cs="Times New Roman"/>
                <w:sz w:val="24"/>
                <w:szCs w:val="24"/>
                <w:lang w:eastAsia="en-US"/>
              </w:rPr>
              <w:br/>
              <w:t xml:space="preserve">достигнутых и запланированных  программой критериев оценки эффективности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количества  </w:t>
            </w:r>
            <w:r>
              <w:rPr>
                <w:rFonts w:ascii="Times New Roman" w:hAnsi="Times New Roman" w:cs="Times New Roman"/>
                <w:sz w:val="24"/>
                <w:szCs w:val="24"/>
                <w:lang w:eastAsia="en-US"/>
              </w:rPr>
              <w:br/>
              <w:t xml:space="preserve">достигнутых к количеству          </w:t>
            </w:r>
            <w:r>
              <w:rPr>
                <w:rFonts w:ascii="Times New Roman" w:hAnsi="Times New Roman" w:cs="Times New Roman"/>
                <w:sz w:val="24"/>
                <w:szCs w:val="24"/>
                <w:lang w:eastAsia="en-US"/>
              </w:rPr>
              <w:br/>
              <w:t xml:space="preserve">запланированных  программой критериев оценки эффективности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0 </w:t>
            </w:r>
            <w:r>
              <w:rPr>
                <w:rFonts w:ascii="Times New Roman" w:hAnsi="Times New Roman" w:cs="Times New Roman"/>
                <w:sz w:val="24"/>
                <w:szCs w:val="24"/>
                <w:lang w:eastAsia="en-US"/>
              </w:rPr>
              <w:br/>
              <w:t xml:space="preserve">до 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мероприятий программы</w:t>
            </w:r>
            <w:r>
              <w:rPr>
                <w:rFonts w:ascii="Times New Roman" w:hAnsi="Times New Roman" w:cs="Times New Roman"/>
                <w:sz w:val="24"/>
                <w:szCs w:val="24"/>
                <w:lang w:eastAsia="en-US"/>
              </w:rPr>
              <w:br/>
              <w:t xml:space="preserve">в отчетном году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0 </w:t>
            </w:r>
            <w:r>
              <w:rPr>
                <w:rFonts w:ascii="Times New Roman" w:hAnsi="Times New Roman" w:cs="Times New Roman"/>
                <w:sz w:val="24"/>
                <w:szCs w:val="24"/>
                <w:lang w:eastAsia="en-US"/>
              </w:rPr>
              <w:br/>
              <w:t xml:space="preserve">до 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 xml:space="preserve">программы с начала   </w:t>
            </w:r>
            <w:r>
              <w:rPr>
                <w:rFonts w:ascii="Times New Roman" w:hAnsi="Times New Roman" w:cs="Times New Roman"/>
                <w:sz w:val="24"/>
                <w:szCs w:val="24"/>
                <w:lang w:eastAsia="en-US"/>
              </w:rPr>
              <w:br/>
              <w:t xml:space="preserve">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0 </w:t>
            </w:r>
            <w:r>
              <w:rPr>
                <w:rFonts w:ascii="Times New Roman" w:hAnsi="Times New Roman" w:cs="Times New Roman"/>
                <w:sz w:val="24"/>
                <w:szCs w:val="24"/>
                <w:lang w:eastAsia="en-US"/>
              </w:rPr>
              <w:br/>
              <w:t xml:space="preserve">до 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фактического </w:t>
            </w:r>
            <w:r>
              <w:rPr>
                <w:rFonts w:ascii="Times New Roman" w:hAnsi="Times New Roman" w:cs="Times New Roman"/>
                <w:sz w:val="24"/>
                <w:szCs w:val="24"/>
                <w:lang w:eastAsia="en-US"/>
              </w:rPr>
              <w:br/>
              <w:t xml:space="preserve">объема финансирования программы  из  бюджета сельского поселения </w:t>
            </w:r>
            <w:r>
              <w:rPr>
                <w:rFonts w:ascii="Times New Roman" w:hAnsi="Times New Roman" w:cs="Times New Roman"/>
                <w:sz w:val="24"/>
                <w:szCs w:val="24"/>
                <w:lang w:eastAsia="en-US"/>
              </w:rPr>
              <w:br/>
              <w:t xml:space="preserve">с начала   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отношение фактического</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объему   финансирования,       </w:t>
            </w:r>
            <w:r>
              <w:rPr>
                <w:rFonts w:ascii="Times New Roman" w:hAnsi="Times New Roman" w:cs="Times New Roman"/>
                <w:sz w:val="24"/>
                <w:szCs w:val="24"/>
                <w:lang w:eastAsia="en-US"/>
              </w:rPr>
              <w:br/>
              <w:t xml:space="preserve">запланированному  программой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0 </w:t>
            </w:r>
            <w:r>
              <w:rPr>
                <w:rFonts w:ascii="Times New Roman" w:hAnsi="Times New Roman" w:cs="Times New Roman"/>
                <w:sz w:val="24"/>
                <w:szCs w:val="24"/>
                <w:lang w:eastAsia="en-US"/>
              </w:rPr>
              <w:br/>
              <w:t xml:space="preserve">до 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освоенного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 xml:space="preserve">из муниципального  бюджета от фактического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из  бюджета сельского поселения  с начала её реализации</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освоенного  </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w:t>
            </w:r>
            <w:proofErr w:type="gramStart"/>
            <w:r>
              <w:rPr>
                <w:rFonts w:ascii="Times New Roman" w:hAnsi="Times New Roman" w:cs="Times New Roman"/>
                <w:sz w:val="24"/>
                <w:szCs w:val="24"/>
                <w:lang w:eastAsia="en-US"/>
              </w:rPr>
              <w:t>фактическому</w:t>
            </w:r>
            <w:proofErr w:type="gramEnd"/>
            <w:r>
              <w:rPr>
                <w:rFonts w:ascii="Times New Roman" w:hAnsi="Times New Roman" w:cs="Times New Roman"/>
                <w:sz w:val="24"/>
                <w:szCs w:val="24"/>
                <w:lang w:eastAsia="en-US"/>
              </w:rPr>
              <w:t xml:space="preserve">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 0 </w:t>
            </w:r>
            <w:r>
              <w:rPr>
                <w:rFonts w:ascii="Times New Roman" w:hAnsi="Times New Roman" w:cs="Times New Roman"/>
                <w:sz w:val="24"/>
                <w:szCs w:val="24"/>
                <w:lang w:eastAsia="en-US"/>
              </w:rPr>
              <w:br/>
              <w:t xml:space="preserve">до 1 </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autoSpaceDE w:val="0"/>
        <w:autoSpaceDN w:val="0"/>
        <w:adjustRightInd w:val="0"/>
        <w:ind w:firstLine="540"/>
        <w:jc w:val="both"/>
        <w:rPr>
          <w:sz w:val="20"/>
          <w:szCs w:val="20"/>
        </w:rPr>
      </w:pPr>
    </w:p>
    <w:p w:rsidR="00397708" w:rsidRDefault="00397708" w:rsidP="00397708">
      <w:pPr>
        <w:autoSpaceDE w:val="0"/>
        <w:autoSpaceDN w:val="0"/>
        <w:adjustRightInd w:val="0"/>
        <w:ind w:firstLine="540"/>
        <w:jc w:val="both"/>
      </w:pPr>
      <w:r>
        <w:t>*&gt; Мероприятие программы, которое выполнено частично, признается невыполненным.</w:t>
      </w:r>
    </w:p>
    <w:p w:rsidR="00397708" w:rsidRDefault="00397708" w:rsidP="00397708">
      <w:pPr>
        <w:autoSpaceDE w:val="0"/>
        <w:autoSpaceDN w:val="0"/>
        <w:adjustRightInd w:val="0"/>
        <w:ind w:firstLine="540"/>
        <w:jc w:val="right"/>
      </w:pPr>
    </w:p>
    <w:p w:rsidR="00397708" w:rsidRDefault="00397708" w:rsidP="00397708">
      <w:pPr>
        <w:spacing w:after="0"/>
        <w:sectPr w:rsidR="00397708">
          <w:pgSz w:w="11905" w:h="16838"/>
          <w:pgMar w:top="567" w:right="1134" w:bottom="567" w:left="1134" w:header="720" w:footer="720" w:gutter="0"/>
          <w:cols w:space="720"/>
        </w:sectPr>
      </w:pPr>
    </w:p>
    <w:p w:rsidR="00397708" w:rsidRDefault="00397708" w:rsidP="00397708">
      <w:pPr>
        <w:autoSpaceDE w:val="0"/>
        <w:autoSpaceDN w:val="0"/>
        <w:adjustRightInd w:val="0"/>
        <w:ind w:firstLine="540"/>
        <w:jc w:val="right"/>
      </w:pPr>
    </w:p>
    <w:p w:rsidR="00397708" w:rsidRDefault="00397708" w:rsidP="00397708">
      <w:pPr>
        <w:autoSpaceDE w:val="0"/>
        <w:autoSpaceDN w:val="0"/>
        <w:adjustRightInd w:val="0"/>
        <w:ind w:firstLine="540"/>
        <w:jc w:val="right"/>
      </w:pPr>
      <w:r>
        <w:t>Приложение 2 к Порядку</w:t>
      </w:r>
    </w:p>
    <w:p w:rsidR="00397708" w:rsidRDefault="00397708" w:rsidP="00397708">
      <w:pPr>
        <w:autoSpaceDE w:val="0"/>
        <w:autoSpaceDN w:val="0"/>
        <w:adjustRightInd w:val="0"/>
        <w:jc w:val="right"/>
      </w:pPr>
      <w:r>
        <w:t>проведения оценки эффективности</w:t>
      </w:r>
    </w:p>
    <w:p w:rsidR="00397708" w:rsidRDefault="00397708" w:rsidP="00397708">
      <w:pPr>
        <w:autoSpaceDE w:val="0"/>
        <w:autoSpaceDN w:val="0"/>
        <w:adjustRightInd w:val="0"/>
        <w:jc w:val="right"/>
      </w:pPr>
      <w:r>
        <w:t>реализации муниципальных целевых программ</w:t>
      </w:r>
    </w:p>
    <w:p w:rsidR="00397708" w:rsidRDefault="00397708" w:rsidP="00397708">
      <w:pPr>
        <w:autoSpaceDE w:val="0"/>
        <w:autoSpaceDN w:val="0"/>
        <w:adjustRightInd w:val="0"/>
        <w:ind w:firstLine="540"/>
        <w:jc w:val="right"/>
      </w:pPr>
    </w:p>
    <w:p w:rsidR="00397708" w:rsidRDefault="00397708" w:rsidP="00397708">
      <w:pPr>
        <w:pStyle w:val="ConsPlusNonformat"/>
        <w:widowControl/>
        <w:jc w:val="center"/>
        <w:rPr>
          <w:rFonts w:ascii="Times New Roman" w:hAnsi="Times New Roman" w:cs="Times New Roman"/>
        </w:rPr>
      </w:pPr>
      <w:r>
        <w:rPr>
          <w:rFonts w:ascii="Times New Roman" w:hAnsi="Times New Roman" w:cs="Times New Roman"/>
          <w:b/>
        </w:rPr>
        <w:t>ПЕРВОНАЧАЛЬНАЯ ОЦЕНКА ЭФФЕКТИВНОСТИ РЕАЛИЗАЦИИ</w:t>
      </w:r>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___________________________________________________________________ </w:t>
      </w:r>
      <w:r>
        <w:rPr>
          <w:rFonts w:ascii="Times New Roman" w:hAnsi="Times New Roman" w:cs="Times New Roman"/>
          <w:sz w:val="28"/>
          <w:szCs w:val="28"/>
        </w:rPr>
        <w:t xml:space="preserve">______________________________________ </w:t>
      </w:r>
      <w:proofErr w:type="spellStart"/>
      <w:r>
        <w:rPr>
          <w:rFonts w:ascii="Times New Roman" w:hAnsi="Times New Roman" w:cs="Times New Roman"/>
          <w:sz w:val="28"/>
          <w:szCs w:val="28"/>
        </w:rPr>
        <w:t>за______год</w:t>
      </w:r>
      <w:proofErr w:type="spellEnd"/>
    </w:p>
    <w:p w:rsidR="00397708" w:rsidRDefault="00397708" w:rsidP="00397708">
      <w:pPr>
        <w:pStyle w:val="ConsPlusNonformat"/>
        <w:widowControl/>
        <w:rPr>
          <w:rFonts w:ascii="Times New Roman" w:hAnsi="Times New Roman" w:cs="Times New Roman"/>
        </w:rPr>
      </w:pPr>
      <w:r>
        <w:rPr>
          <w:rFonts w:ascii="Times New Roman" w:hAnsi="Times New Roman" w:cs="Times New Roman"/>
        </w:rPr>
        <w:t xml:space="preserve">                                      (наименование муниципальной целевой программы)</w:t>
      </w:r>
    </w:p>
    <w:tbl>
      <w:tblPr>
        <w:tblW w:w="0" w:type="auto"/>
        <w:tblInd w:w="70" w:type="dxa"/>
        <w:tblLayout w:type="fixed"/>
        <w:tblCellMar>
          <w:left w:w="70" w:type="dxa"/>
          <w:right w:w="70" w:type="dxa"/>
        </w:tblCellMar>
        <w:tblLook w:val="04A0"/>
      </w:tblPr>
      <w:tblGrid>
        <w:gridCol w:w="540"/>
        <w:gridCol w:w="4640"/>
        <w:gridCol w:w="3645"/>
        <w:gridCol w:w="3375"/>
        <w:gridCol w:w="2160"/>
      </w:tblGrid>
      <w:tr w:rsidR="00397708" w:rsidTr="00397708">
        <w:trPr>
          <w:cantSplit/>
          <w:trHeight w:val="36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46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критерия</w:t>
            </w:r>
            <w:r>
              <w:rPr>
                <w:rFonts w:ascii="Times New Roman" w:hAnsi="Times New Roman" w:cs="Times New Roman"/>
                <w:sz w:val="24"/>
                <w:szCs w:val="24"/>
                <w:lang w:eastAsia="en-US"/>
              </w:rPr>
              <w:br/>
              <w:t xml:space="preserve">оценки эффективности </w:t>
            </w:r>
          </w:p>
        </w:tc>
        <w:tc>
          <w:tcPr>
            <w:tcW w:w="36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критерия оценки </w:t>
            </w:r>
            <w:r>
              <w:rPr>
                <w:rFonts w:ascii="Times New Roman" w:hAnsi="Times New Roman" w:cs="Times New Roman"/>
                <w:sz w:val="24"/>
                <w:szCs w:val="24"/>
                <w:lang w:eastAsia="en-US"/>
              </w:rPr>
              <w:br/>
              <w:t>эффективности по программе</w:t>
            </w:r>
          </w:p>
        </w:tc>
        <w:tc>
          <w:tcPr>
            <w:tcW w:w="33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Значение критерия оценки</w:t>
            </w:r>
            <w:r>
              <w:rPr>
                <w:rFonts w:ascii="Times New Roman" w:hAnsi="Times New Roman" w:cs="Times New Roman"/>
                <w:sz w:val="24"/>
                <w:szCs w:val="24"/>
                <w:lang w:eastAsia="en-US"/>
              </w:rPr>
              <w:br/>
              <w:t xml:space="preserve">эффективности по факту </w:t>
            </w:r>
          </w:p>
        </w:tc>
        <w:tc>
          <w:tcPr>
            <w:tcW w:w="21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гр. 4/гр. 3  </w:t>
            </w:r>
            <w:r>
              <w:rPr>
                <w:rFonts w:ascii="Times New Roman" w:hAnsi="Times New Roman" w:cs="Times New Roman"/>
                <w:sz w:val="24"/>
                <w:szCs w:val="24"/>
                <w:lang w:eastAsia="en-US"/>
              </w:rPr>
              <w:br/>
              <w:t>(от 0 до 1) *</w:t>
            </w: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6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6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7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216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64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6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w:t>
            </w:r>
          </w:p>
        </w:tc>
        <w:tc>
          <w:tcPr>
            <w:tcW w:w="464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6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48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46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Количество критериев </w:t>
            </w:r>
            <w:r>
              <w:rPr>
                <w:rFonts w:ascii="Times New Roman" w:hAnsi="Times New Roman" w:cs="Times New Roman"/>
                <w:sz w:val="24"/>
                <w:szCs w:val="24"/>
                <w:lang w:eastAsia="en-US"/>
              </w:rPr>
              <w:br/>
              <w:t xml:space="preserve">оценки эффективности (единиц)   </w:t>
            </w:r>
          </w:p>
        </w:tc>
        <w:tc>
          <w:tcPr>
            <w:tcW w:w="364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37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16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jc w:val="center"/>
              <w:rPr>
                <w:rFonts w:ascii="Times New Roman" w:hAnsi="Times New Roman" w:cs="Times New Roman"/>
                <w:sz w:val="24"/>
                <w:szCs w:val="24"/>
                <w:lang w:eastAsia="en-US"/>
              </w:rPr>
            </w:pPr>
          </w:p>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Х</w:t>
            </w:r>
          </w:p>
        </w:tc>
      </w:tr>
    </w:tbl>
    <w:p w:rsidR="00397708" w:rsidRDefault="00397708" w:rsidP="00397708">
      <w:pPr>
        <w:autoSpaceDE w:val="0"/>
        <w:autoSpaceDN w:val="0"/>
        <w:adjustRightInd w:val="0"/>
        <w:outlineLvl w:val="2"/>
        <w:rPr>
          <w:rFonts w:ascii="Times New Roman" w:hAnsi="Times New Roman" w:cs="Times New Roman"/>
          <w:sz w:val="20"/>
          <w:szCs w:val="20"/>
        </w:rPr>
      </w:pPr>
      <w:r>
        <w:t xml:space="preserve">* При фактическом перевыполнении критерия оценки эффективности значение берется </w:t>
      </w:r>
      <w:proofErr w:type="gramStart"/>
      <w:r>
        <w:t>равным</w:t>
      </w:r>
      <w:proofErr w:type="gramEnd"/>
      <w:r>
        <w:t xml:space="preserve"> 1.</w:t>
      </w:r>
    </w:p>
    <w:p w:rsidR="00397708" w:rsidRDefault="00397708" w:rsidP="00397708">
      <w:pPr>
        <w:autoSpaceDE w:val="0"/>
        <w:autoSpaceDN w:val="0"/>
        <w:adjustRightInd w:val="0"/>
        <w:ind w:firstLine="540"/>
        <w:outlineLvl w:val="2"/>
      </w:pPr>
    </w:p>
    <w:tbl>
      <w:tblPr>
        <w:tblW w:w="14413" w:type="dxa"/>
        <w:tblInd w:w="92" w:type="dxa"/>
        <w:tblLayout w:type="fixed"/>
        <w:tblLook w:val="04A0"/>
      </w:tblPr>
      <w:tblGrid>
        <w:gridCol w:w="619"/>
        <w:gridCol w:w="4352"/>
        <w:gridCol w:w="1820"/>
        <w:gridCol w:w="2102"/>
        <w:gridCol w:w="1700"/>
        <w:gridCol w:w="2148"/>
        <w:gridCol w:w="1672"/>
      </w:tblGrid>
      <w:tr w:rsidR="00397708" w:rsidTr="00397708">
        <w:trPr>
          <w:trHeight w:val="600"/>
        </w:trPr>
        <w:tc>
          <w:tcPr>
            <w:tcW w:w="620" w:type="dxa"/>
            <w:vMerge w:val="restart"/>
            <w:tcBorders>
              <w:top w:val="single" w:sz="4" w:space="0" w:color="auto"/>
              <w:left w:val="single" w:sz="4" w:space="0" w:color="auto"/>
              <w:bottom w:val="single" w:sz="4" w:space="0" w:color="auto"/>
              <w:right w:val="single" w:sz="4" w:space="0" w:color="auto"/>
            </w:tcBorders>
            <w:vAlign w:val="center"/>
            <w:hideMark/>
          </w:tcPr>
          <w:p w:rsidR="00397708" w:rsidRDefault="00397708">
            <w:pPr>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4354" w:type="dxa"/>
            <w:vMerge w:val="restart"/>
            <w:tcBorders>
              <w:top w:val="single" w:sz="4" w:space="0" w:color="auto"/>
              <w:left w:val="single" w:sz="4" w:space="0" w:color="auto"/>
              <w:bottom w:val="single" w:sz="4" w:space="0" w:color="auto"/>
              <w:right w:val="single" w:sz="4" w:space="0" w:color="auto"/>
            </w:tcBorders>
            <w:vAlign w:val="center"/>
            <w:hideMark/>
          </w:tcPr>
          <w:p w:rsidR="00397708" w:rsidRDefault="00397708">
            <w:pPr>
              <w:jc w:val="center"/>
              <w:rPr>
                <w:lang w:eastAsia="en-US"/>
              </w:rPr>
            </w:pPr>
            <w:r>
              <w:rPr>
                <w:lang w:eastAsia="en-US"/>
              </w:rPr>
              <w:t>наименование показателя</w:t>
            </w:r>
          </w:p>
        </w:tc>
        <w:tc>
          <w:tcPr>
            <w:tcW w:w="3922" w:type="dxa"/>
            <w:gridSpan w:val="2"/>
            <w:tcBorders>
              <w:top w:val="single" w:sz="4" w:space="0" w:color="auto"/>
              <w:left w:val="nil"/>
              <w:bottom w:val="single" w:sz="4" w:space="0" w:color="auto"/>
              <w:right w:val="single" w:sz="4" w:space="0" w:color="auto"/>
            </w:tcBorders>
            <w:vAlign w:val="center"/>
            <w:hideMark/>
          </w:tcPr>
          <w:p w:rsidR="00397708" w:rsidRDefault="00397708">
            <w:pPr>
              <w:jc w:val="center"/>
              <w:rPr>
                <w:lang w:eastAsia="en-US"/>
              </w:rPr>
            </w:pPr>
            <w:r>
              <w:rPr>
                <w:lang w:eastAsia="en-US"/>
              </w:rPr>
              <w:t>план</w:t>
            </w:r>
            <w:r>
              <w:rPr>
                <w:lang w:eastAsia="en-US"/>
              </w:rPr>
              <w:br/>
              <w:t>(по программе)</w:t>
            </w:r>
          </w:p>
        </w:tc>
        <w:tc>
          <w:tcPr>
            <w:tcW w:w="3848" w:type="dxa"/>
            <w:gridSpan w:val="2"/>
            <w:tcBorders>
              <w:top w:val="single" w:sz="4" w:space="0" w:color="auto"/>
              <w:left w:val="nil"/>
              <w:bottom w:val="single" w:sz="4" w:space="0" w:color="auto"/>
              <w:right w:val="single" w:sz="4" w:space="0" w:color="auto"/>
            </w:tcBorders>
            <w:vAlign w:val="center"/>
            <w:hideMark/>
          </w:tcPr>
          <w:p w:rsidR="00397708" w:rsidRDefault="00397708">
            <w:pPr>
              <w:jc w:val="center"/>
              <w:rPr>
                <w:lang w:eastAsia="en-US"/>
              </w:rPr>
            </w:pPr>
            <w:r>
              <w:rPr>
                <w:lang w:eastAsia="en-US"/>
              </w:rPr>
              <w:t>фактически</w:t>
            </w:r>
            <w:r>
              <w:rPr>
                <w:lang w:eastAsia="en-US"/>
              </w:rPr>
              <w:br/>
              <w:t>(выполнение)</w:t>
            </w:r>
          </w:p>
        </w:tc>
        <w:tc>
          <w:tcPr>
            <w:tcW w:w="1672" w:type="dxa"/>
            <w:tcBorders>
              <w:top w:val="single" w:sz="4" w:space="0" w:color="auto"/>
              <w:left w:val="single" w:sz="4" w:space="0" w:color="auto"/>
              <w:bottom w:val="nil"/>
              <w:right w:val="single" w:sz="4" w:space="0" w:color="auto"/>
            </w:tcBorders>
            <w:vAlign w:val="center"/>
            <w:hideMark/>
          </w:tcPr>
          <w:p w:rsidR="00397708" w:rsidRDefault="00397708">
            <w:pPr>
              <w:jc w:val="center"/>
              <w:rPr>
                <w:lang w:eastAsia="en-US"/>
              </w:rPr>
            </w:pPr>
            <w:r>
              <w:rPr>
                <w:lang w:eastAsia="en-US"/>
              </w:rPr>
              <w:t>Факт</w:t>
            </w:r>
            <w:proofErr w:type="gramStart"/>
            <w:r>
              <w:rPr>
                <w:lang w:eastAsia="en-US"/>
              </w:rPr>
              <w:t>.</w:t>
            </w:r>
            <w:proofErr w:type="gramEnd"/>
            <w:r>
              <w:rPr>
                <w:lang w:eastAsia="en-US"/>
              </w:rPr>
              <w:t>/</w:t>
            </w:r>
            <w:proofErr w:type="gramStart"/>
            <w:r>
              <w:rPr>
                <w:lang w:eastAsia="en-US"/>
              </w:rPr>
              <w:t>п</w:t>
            </w:r>
            <w:proofErr w:type="gramEnd"/>
            <w:r>
              <w:rPr>
                <w:lang w:eastAsia="en-US"/>
              </w:rPr>
              <w:t>лан</w:t>
            </w:r>
          </w:p>
        </w:tc>
      </w:tr>
      <w:tr w:rsidR="00397708" w:rsidTr="00397708">
        <w:trPr>
          <w:trHeight w:val="9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397708" w:rsidRDefault="00397708">
            <w:pPr>
              <w:spacing w:after="0" w:line="240" w:lineRule="auto"/>
              <w:rPr>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397708" w:rsidRDefault="00397708">
            <w:pPr>
              <w:spacing w:after="0" w:line="240" w:lineRule="auto"/>
              <w:rPr>
                <w:lang w:eastAsia="en-US"/>
              </w:rPr>
            </w:pPr>
          </w:p>
        </w:tc>
        <w:tc>
          <w:tcPr>
            <w:tcW w:w="1820" w:type="dxa"/>
            <w:tcBorders>
              <w:top w:val="nil"/>
              <w:left w:val="nil"/>
              <w:bottom w:val="single" w:sz="4" w:space="0" w:color="auto"/>
              <w:right w:val="single" w:sz="4" w:space="0" w:color="auto"/>
            </w:tcBorders>
            <w:vAlign w:val="center"/>
            <w:hideMark/>
          </w:tcPr>
          <w:p w:rsidR="00397708" w:rsidRDefault="00397708">
            <w:pPr>
              <w:jc w:val="center"/>
              <w:rPr>
                <w:lang w:eastAsia="en-US"/>
              </w:rPr>
            </w:pPr>
            <w:r>
              <w:rPr>
                <w:lang w:eastAsia="en-US"/>
              </w:rPr>
              <w:t>2015 год</w:t>
            </w:r>
          </w:p>
        </w:tc>
        <w:tc>
          <w:tcPr>
            <w:tcW w:w="2102" w:type="dxa"/>
            <w:tcBorders>
              <w:top w:val="nil"/>
              <w:left w:val="nil"/>
              <w:bottom w:val="single" w:sz="4" w:space="0" w:color="auto"/>
              <w:right w:val="single" w:sz="4" w:space="0" w:color="auto"/>
            </w:tcBorders>
            <w:vAlign w:val="center"/>
            <w:hideMark/>
          </w:tcPr>
          <w:p w:rsidR="00397708" w:rsidRDefault="00397708">
            <w:pPr>
              <w:jc w:val="center"/>
              <w:rPr>
                <w:lang w:eastAsia="en-US"/>
              </w:rPr>
            </w:pPr>
            <w:r>
              <w:rPr>
                <w:lang w:eastAsia="en-US"/>
              </w:rPr>
              <w:t>с начала реализации программы</w:t>
            </w:r>
          </w:p>
        </w:tc>
        <w:tc>
          <w:tcPr>
            <w:tcW w:w="1700" w:type="dxa"/>
            <w:tcBorders>
              <w:top w:val="nil"/>
              <w:left w:val="nil"/>
              <w:bottom w:val="single" w:sz="4" w:space="0" w:color="auto"/>
              <w:right w:val="single" w:sz="4" w:space="0" w:color="auto"/>
            </w:tcBorders>
            <w:vAlign w:val="center"/>
            <w:hideMark/>
          </w:tcPr>
          <w:p w:rsidR="00397708" w:rsidRDefault="00397708">
            <w:pPr>
              <w:jc w:val="center"/>
              <w:rPr>
                <w:lang w:eastAsia="en-US"/>
              </w:rPr>
            </w:pPr>
            <w:r>
              <w:rPr>
                <w:lang w:eastAsia="en-US"/>
              </w:rPr>
              <w:t>2015 год</w:t>
            </w:r>
          </w:p>
        </w:tc>
        <w:tc>
          <w:tcPr>
            <w:tcW w:w="2148" w:type="dxa"/>
            <w:tcBorders>
              <w:top w:val="nil"/>
              <w:left w:val="nil"/>
              <w:bottom w:val="single" w:sz="4" w:space="0" w:color="auto"/>
              <w:right w:val="single" w:sz="4" w:space="0" w:color="auto"/>
            </w:tcBorders>
            <w:vAlign w:val="center"/>
            <w:hideMark/>
          </w:tcPr>
          <w:p w:rsidR="00397708" w:rsidRDefault="00397708">
            <w:pPr>
              <w:jc w:val="center"/>
              <w:rPr>
                <w:lang w:eastAsia="en-US"/>
              </w:rPr>
            </w:pPr>
            <w:r>
              <w:rPr>
                <w:lang w:eastAsia="en-US"/>
              </w:rPr>
              <w:t>с начала реализации программы</w:t>
            </w:r>
          </w:p>
        </w:tc>
        <w:tc>
          <w:tcPr>
            <w:tcW w:w="1672" w:type="dxa"/>
            <w:tcBorders>
              <w:top w:val="nil"/>
              <w:left w:val="single" w:sz="4" w:space="0" w:color="auto"/>
              <w:bottom w:val="single" w:sz="4" w:space="0" w:color="auto"/>
              <w:right w:val="single" w:sz="4" w:space="0" w:color="auto"/>
            </w:tcBorders>
            <w:vAlign w:val="center"/>
          </w:tcPr>
          <w:p w:rsidR="00397708" w:rsidRDefault="00397708">
            <w:pPr>
              <w:rPr>
                <w:lang w:eastAsia="en-US"/>
              </w:rPr>
            </w:pPr>
          </w:p>
        </w:tc>
      </w:tr>
      <w:tr w:rsidR="00397708" w:rsidTr="00397708">
        <w:trPr>
          <w:trHeight w:val="1020"/>
        </w:trPr>
        <w:tc>
          <w:tcPr>
            <w:tcW w:w="620" w:type="dxa"/>
            <w:tcBorders>
              <w:top w:val="nil"/>
              <w:left w:val="single" w:sz="4" w:space="0" w:color="auto"/>
              <w:bottom w:val="single" w:sz="4" w:space="0" w:color="auto"/>
              <w:right w:val="single" w:sz="4" w:space="0" w:color="auto"/>
            </w:tcBorders>
            <w:vAlign w:val="center"/>
            <w:hideMark/>
          </w:tcPr>
          <w:p w:rsidR="00397708" w:rsidRDefault="00397708">
            <w:pPr>
              <w:jc w:val="center"/>
              <w:rPr>
                <w:lang w:eastAsia="en-US"/>
              </w:rPr>
            </w:pPr>
            <w:r>
              <w:rPr>
                <w:lang w:eastAsia="en-US"/>
              </w:rPr>
              <w:lastRenderedPageBreak/>
              <w:t>1</w:t>
            </w:r>
          </w:p>
        </w:tc>
        <w:tc>
          <w:tcPr>
            <w:tcW w:w="4354" w:type="dxa"/>
            <w:tcBorders>
              <w:top w:val="nil"/>
              <w:left w:val="nil"/>
              <w:bottom w:val="single" w:sz="4" w:space="0" w:color="auto"/>
              <w:right w:val="single" w:sz="4" w:space="0" w:color="auto"/>
            </w:tcBorders>
            <w:vAlign w:val="center"/>
            <w:hideMark/>
          </w:tcPr>
          <w:p w:rsidR="00397708" w:rsidRDefault="00397708">
            <w:pPr>
              <w:rPr>
                <w:lang w:eastAsia="en-US"/>
              </w:rPr>
            </w:pPr>
            <w:r>
              <w:rPr>
                <w:lang w:eastAsia="en-US"/>
              </w:rPr>
              <w:t>Количество мероприятий**</w:t>
            </w:r>
          </w:p>
        </w:tc>
        <w:tc>
          <w:tcPr>
            <w:tcW w:w="1820" w:type="dxa"/>
            <w:tcBorders>
              <w:top w:val="nil"/>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2102" w:type="dxa"/>
            <w:tcBorders>
              <w:top w:val="nil"/>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1700" w:type="dxa"/>
            <w:tcBorders>
              <w:top w:val="nil"/>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2148" w:type="dxa"/>
            <w:tcBorders>
              <w:top w:val="nil"/>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1672" w:type="dxa"/>
            <w:tcBorders>
              <w:top w:val="nil"/>
              <w:left w:val="nil"/>
              <w:bottom w:val="single" w:sz="4" w:space="0" w:color="auto"/>
              <w:right w:val="single" w:sz="4" w:space="0" w:color="auto"/>
            </w:tcBorders>
            <w:vAlign w:val="bottom"/>
            <w:hideMark/>
          </w:tcPr>
          <w:p w:rsidR="00397708" w:rsidRDefault="00397708">
            <w:pPr>
              <w:rPr>
                <w:lang w:eastAsia="en-US"/>
              </w:rPr>
            </w:pPr>
            <w:r>
              <w:rPr>
                <w:lang w:eastAsia="en-US"/>
              </w:rPr>
              <w:t> </w:t>
            </w:r>
          </w:p>
        </w:tc>
      </w:tr>
      <w:tr w:rsidR="00397708" w:rsidTr="00397708">
        <w:trPr>
          <w:trHeight w:val="1236"/>
        </w:trPr>
        <w:tc>
          <w:tcPr>
            <w:tcW w:w="620" w:type="dxa"/>
            <w:tcBorders>
              <w:top w:val="single" w:sz="4" w:space="0" w:color="auto"/>
              <w:left w:val="single" w:sz="4" w:space="0" w:color="auto"/>
              <w:bottom w:val="single" w:sz="4" w:space="0" w:color="auto"/>
              <w:right w:val="single" w:sz="4" w:space="0" w:color="auto"/>
            </w:tcBorders>
            <w:vAlign w:val="center"/>
            <w:hideMark/>
          </w:tcPr>
          <w:p w:rsidR="00397708" w:rsidRDefault="00397708">
            <w:pPr>
              <w:jc w:val="center"/>
              <w:rPr>
                <w:lang w:eastAsia="en-US"/>
              </w:rPr>
            </w:pPr>
            <w:r>
              <w:rPr>
                <w:lang w:eastAsia="en-US"/>
              </w:rPr>
              <w:t>2</w:t>
            </w:r>
          </w:p>
        </w:tc>
        <w:tc>
          <w:tcPr>
            <w:tcW w:w="4354" w:type="dxa"/>
            <w:tcBorders>
              <w:top w:val="single" w:sz="4" w:space="0" w:color="auto"/>
              <w:left w:val="nil"/>
              <w:bottom w:val="single" w:sz="4" w:space="0" w:color="auto"/>
              <w:right w:val="single" w:sz="4" w:space="0" w:color="auto"/>
            </w:tcBorders>
            <w:vAlign w:val="center"/>
            <w:hideMark/>
          </w:tcPr>
          <w:p w:rsidR="00397708" w:rsidRDefault="00397708">
            <w:pPr>
              <w:rPr>
                <w:lang w:eastAsia="en-US"/>
              </w:rPr>
            </w:pPr>
            <w:r>
              <w:rPr>
                <w:lang w:eastAsia="en-US"/>
              </w:rPr>
              <w:t>Объемы финансирования (тыс. рублей)</w:t>
            </w:r>
          </w:p>
        </w:tc>
        <w:tc>
          <w:tcPr>
            <w:tcW w:w="1820" w:type="dxa"/>
            <w:tcBorders>
              <w:top w:val="single" w:sz="4" w:space="0" w:color="auto"/>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2102" w:type="dxa"/>
            <w:tcBorders>
              <w:top w:val="single" w:sz="4" w:space="0" w:color="auto"/>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1700" w:type="dxa"/>
            <w:tcBorders>
              <w:top w:val="single" w:sz="4" w:space="0" w:color="auto"/>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2148" w:type="dxa"/>
            <w:tcBorders>
              <w:top w:val="single" w:sz="4" w:space="0" w:color="auto"/>
              <w:left w:val="nil"/>
              <w:bottom w:val="single" w:sz="4" w:space="0" w:color="auto"/>
              <w:right w:val="single" w:sz="4" w:space="0" w:color="auto"/>
            </w:tcBorders>
            <w:vAlign w:val="bottom"/>
            <w:hideMark/>
          </w:tcPr>
          <w:p w:rsidR="00397708" w:rsidRDefault="00397708">
            <w:pPr>
              <w:rPr>
                <w:lang w:eastAsia="en-US"/>
              </w:rPr>
            </w:pPr>
            <w:r>
              <w:rPr>
                <w:lang w:eastAsia="en-US"/>
              </w:rPr>
              <w:t> </w:t>
            </w:r>
          </w:p>
        </w:tc>
        <w:tc>
          <w:tcPr>
            <w:tcW w:w="1672" w:type="dxa"/>
            <w:tcBorders>
              <w:top w:val="single" w:sz="4" w:space="0" w:color="auto"/>
              <w:left w:val="nil"/>
              <w:bottom w:val="single" w:sz="4" w:space="0" w:color="auto"/>
              <w:right w:val="single" w:sz="4" w:space="0" w:color="auto"/>
            </w:tcBorders>
            <w:vAlign w:val="bottom"/>
            <w:hideMark/>
          </w:tcPr>
          <w:p w:rsidR="00397708" w:rsidRDefault="00397708">
            <w:pPr>
              <w:rPr>
                <w:lang w:eastAsia="en-US"/>
              </w:rPr>
            </w:pPr>
            <w:r>
              <w:rPr>
                <w:lang w:eastAsia="en-US"/>
              </w:rPr>
              <w:t> </w:t>
            </w:r>
          </w:p>
        </w:tc>
      </w:tr>
      <w:tr w:rsidR="00397708" w:rsidTr="00397708">
        <w:trPr>
          <w:trHeight w:val="300"/>
        </w:trPr>
        <w:tc>
          <w:tcPr>
            <w:tcW w:w="14416" w:type="dxa"/>
            <w:gridSpan w:val="7"/>
            <w:tcBorders>
              <w:top w:val="single" w:sz="4" w:space="0" w:color="auto"/>
              <w:left w:val="nil"/>
              <w:bottom w:val="nil"/>
              <w:right w:val="nil"/>
            </w:tcBorders>
            <w:vAlign w:val="bottom"/>
          </w:tcPr>
          <w:p w:rsidR="00397708" w:rsidRDefault="00397708">
            <w:pPr>
              <w:rPr>
                <w:lang w:eastAsia="en-US"/>
              </w:rPr>
            </w:pPr>
          </w:p>
          <w:p w:rsidR="00397708" w:rsidRDefault="00397708">
            <w:pPr>
              <w:rPr>
                <w:lang w:eastAsia="en-US"/>
              </w:rPr>
            </w:pPr>
            <w:r>
              <w:rPr>
                <w:lang w:eastAsia="en-US"/>
              </w:rPr>
              <w:t>** мероприятие программы, которое выполнено частично, признается невыполненным</w:t>
            </w:r>
          </w:p>
          <w:p w:rsidR="00397708" w:rsidRDefault="00397708">
            <w:pPr>
              <w:rPr>
                <w:lang w:eastAsia="en-US"/>
              </w:rPr>
            </w:pPr>
            <w:r>
              <w:rPr>
                <w:lang w:eastAsia="en-US"/>
              </w:rPr>
              <w:t>*** указываются причины невыполнения мероприятий и причины недофинансирования программы</w:t>
            </w:r>
          </w:p>
        </w:tc>
      </w:tr>
    </w:tbl>
    <w:p w:rsidR="00397708" w:rsidRDefault="00397708" w:rsidP="00397708">
      <w:pPr>
        <w:spacing w:after="0"/>
        <w:sectPr w:rsidR="00397708">
          <w:pgSz w:w="16838" w:h="11905" w:orient="landscape"/>
          <w:pgMar w:top="851" w:right="567" w:bottom="1701" w:left="567" w:header="720" w:footer="720" w:gutter="0"/>
          <w:cols w:space="720"/>
        </w:sectPr>
      </w:pPr>
    </w:p>
    <w:p w:rsidR="00397708" w:rsidRDefault="00397708" w:rsidP="00397708">
      <w:pPr>
        <w:autoSpaceDE w:val="0"/>
        <w:autoSpaceDN w:val="0"/>
        <w:adjustRightInd w:val="0"/>
        <w:jc w:val="right"/>
        <w:rPr>
          <w:sz w:val="20"/>
          <w:szCs w:val="20"/>
        </w:rPr>
      </w:pPr>
      <w:r>
        <w:lastRenderedPageBreak/>
        <w:t>Приложение 3 к Порядку</w:t>
      </w:r>
    </w:p>
    <w:p w:rsidR="00397708" w:rsidRDefault="00397708" w:rsidP="00397708">
      <w:pPr>
        <w:autoSpaceDE w:val="0"/>
        <w:autoSpaceDN w:val="0"/>
        <w:adjustRightInd w:val="0"/>
        <w:jc w:val="right"/>
      </w:pPr>
      <w:r>
        <w:t>проведения оценки эффективности</w:t>
      </w:r>
    </w:p>
    <w:p w:rsidR="00397708" w:rsidRDefault="00397708" w:rsidP="00397708">
      <w:pPr>
        <w:autoSpaceDE w:val="0"/>
        <w:autoSpaceDN w:val="0"/>
        <w:adjustRightInd w:val="0"/>
        <w:jc w:val="right"/>
      </w:pPr>
      <w:r>
        <w:t>реализации муниципальных целевых программ</w:t>
      </w:r>
    </w:p>
    <w:p w:rsidR="00397708" w:rsidRDefault="00397708" w:rsidP="00397708">
      <w:pPr>
        <w:autoSpaceDE w:val="0"/>
        <w:autoSpaceDN w:val="0"/>
        <w:adjustRightInd w:val="0"/>
        <w:ind w:firstLine="540"/>
        <w:jc w:val="both"/>
        <w:rPr>
          <w:sz w:val="28"/>
          <w:szCs w:val="28"/>
        </w:rPr>
      </w:pPr>
      <w:r>
        <w:rPr>
          <w:b/>
          <w:sz w:val="28"/>
          <w:szCs w:val="28"/>
        </w:rPr>
        <w:t>Расчёт интегральной оценки реализации муниципальной целевой программы</w:t>
      </w:r>
      <w:r>
        <w:rPr>
          <w:sz w:val="28"/>
          <w:szCs w:val="28"/>
        </w:rPr>
        <w:t xml:space="preserve"> _______________________________________________________  </w:t>
      </w:r>
    </w:p>
    <w:p w:rsidR="00397708" w:rsidRDefault="00397708" w:rsidP="00397708">
      <w:pPr>
        <w:autoSpaceDE w:val="0"/>
        <w:autoSpaceDN w:val="0"/>
        <w:adjustRightInd w:val="0"/>
        <w:ind w:firstLine="540"/>
        <w:jc w:val="both"/>
        <w:rPr>
          <w:sz w:val="28"/>
          <w:szCs w:val="28"/>
        </w:rPr>
      </w:pPr>
      <w:r>
        <w:rPr>
          <w:sz w:val="28"/>
          <w:szCs w:val="28"/>
        </w:rPr>
        <w:t xml:space="preserve">______________________________________________________________   </w:t>
      </w:r>
    </w:p>
    <w:p w:rsidR="00397708" w:rsidRDefault="00397708" w:rsidP="00397708">
      <w:pPr>
        <w:autoSpaceDE w:val="0"/>
        <w:autoSpaceDN w:val="0"/>
        <w:adjustRightInd w:val="0"/>
        <w:ind w:firstLine="540"/>
        <w:jc w:val="both"/>
        <w:rPr>
          <w:sz w:val="20"/>
          <w:szCs w:val="20"/>
        </w:rPr>
      </w:pPr>
    </w:p>
    <w:tbl>
      <w:tblPr>
        <w:tblW w:w="9988" w:type="dxa"/>
        <w:tblInd w:w="70" w:type="dxa"/>
        <w:tblLayout w:type="fixed"/>
        <w:tblCellMar>
          <w:left w:w="70" w:type="dxa"/>
          <w:right w:w="70" w:type="dxa"/>
        </w:tblCellMar>
        <w:tblLook w:val="04A0"/>
      </w:tblPr>
      <w:tblGrid>
        <w:gridCol w:w="945"/>
        <w:gridCol w:w="2969"/>
        <w:gridCol w:w="3104"/>
        <w:gridCol w:w="810"/>
        <w:gridCol w:w="945"/>
        <w:gridCol w:w="1215"/>
      </w:tblGrid>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Вариант оценки</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Зн</w:t>
            </w:r>
            <w:proofErr w:type="gramStart"/>
            <w:r>
              <w:rPr>
                <w:rFonts w:ascii="Times New Roman" w:hAnsi="Times New Roman" w:cs="Times New Roman"/>
                <w:sz w:val="24"/>
                <w:szCs w:val="24"/>
                <w:lang w:eastAsia="en-US"/>
              </w:rPr>
              <w:t>а</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чение</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Вес  </w:t>
            </w:r>
            <w:r>
              <w:rPr>
                <w:rFonts w:ascii="Times New Roman" w:hAnsi="Times New Roman" w:cs="Times New Roman"/>
                <w:sz w:val="24"/>
                <w:szCs w:val="24"/>
                <w:lang w:eastAsia="en-US"/>
              </w:rPr>
              <w:br/>
              <w:t>пок</w:t>
            </w:r>
            <w:proofErr w:type="gramStart"/>
            <w:r>
              <w:rPr>
                <w:rFonts w:ascii="Times New Roman" w:hAnsi="Times New Roman" w:cs="Times New Roman"/>
                <w:sz w:val="24"/>
                <w:szCs w:val="24"/>
                <w:lang w:eastAsia="en-US"/>
              </w:rPr>
              <w:t>а-</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зателя</w:t>
            </w:r>
            <w:proofErr w:type="spellEnd"/>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Инте</w:t>
            </w:r>
            <w:proofErr w:type="gramStart"/>
            <w:r>
              <w:rPr>
                <w:rFonts w:ascii="Times New Roman" w:hAnsi="Times New Roman" w:cs="Times New Roman"/>
                <w:sz w:val="24"/>
                <w:szCs w:val="24"/>
                <w:lang w:eastAsia="en-US"/>
              </w:rPr>
              <w:t>г</w:t>
            </w:r>
            <w:proofErr w:type="spellEnd"/>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ральная</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t xml:space="preserve">оценка </w:t>
            </w:r>
            <w:r>
              <w:rPr>
                <w:rFonts w:ascii="Times New Roman" w:hAnsi="Times New Roman" w:cs="Times New Roman"/>
                <w:sz w:val="24"/>
                <w:szCs w:val="24"/>
                <w:lang w:eastAsia="en-US"/>
              </w:rPr>
              <w:br/>
              <w:t>в баллах</w:t>
            </w:r>
            <w:r>
              <w:rPr>
                <w:rFonts w:ascii="Times New Roman" w:hAnsi="Times New Roman" w:cs="Times New Roman"/>
                <w:sz w:val="24"/>
                <w:szCs w:val="24"/>
                <w:lang w:eastAsia="en-US"/>
              </w:rPr>
              <w:br/>
              <w:t xml:space="preserve">(гр. 4 </w:t>
            </w:r>
            <w:proofErr w:type="spellStart"/>
            <w:r>
              <w:rPr>
                <w:rFonts w:ascii="Times New Roman" w:hAnsi="Times New Roman" w:cs="Times New Roman"/>
                <w:sz w:val="24"/>
                <w:szCs w:val="24"/>
                <w:lang w:eastAsia="en-US"/>
              </w:rPr>
              <w:t>x</w:t>
            </w:r>
            <w:proofErr w:type="spellEnd"/>
            <w:r>
              <w:rPr>
                <w:rFonts w:ascii="Times New Roman" w:hAnsi="Times New Roman" w:cs="Times New Roman"/>
                <w:sz w:val="24"/>
                <w:szCs w:val="24"/>
                <w:lang w:eastAsia="en-US"/>
              </w:rPr>
              <w:br/>
              <w:t>гр. 5)</w:t>
            </w:r>
          </w:p>
        </w:tc>
      </w:tr>
      <w:tr w:rsidR="00397708" w:rsidTr="00397708">
        <w:trPr>
          <w:cantSplit/>
          <w:trHeight w:val="2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1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r>
      <w:tr w:rsidR="00397708" w:rsidTr="00397708">
        <w:trPr>
          <w:cantSplit/>
          <w:trHeight w:val="240"/>
        </w:trPr>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tc>
        <w:tc>
          <w:tcPr>
            <w:tcW w:w="2970"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Актуальность на  насто</w:t>
            </w:r>
            <w:proofErr w:type="gramStart"/>
            <w:r>
              <w:rPr>
                <w:rFonts w:ascii="Times New Roman" w:hAnsi="Times New Roman" w:cs="Times New Roman"/>
                <w:sz w:val="24"/>
                <w:szCs w:val="24"/>
                <w:lang w:eastAsia="en-US"/>
              </w:rPr>
              <w:t>я-</w:t>
            </w:r>
            <w:proofErr w:type="gram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щий</w:t>
            </w:r>
            <w:proofErr w:type="spellEnd"/>
            <w:r>
              <w:rPr>
                <w:rFonts w:ascii="Times New Roman" w:hAnsi="Times New Roman" w:cs="Times New Roman"/>
                <w:sz w:val="24"/>
                <w:szCs w:val="24"/>
                <w:lang w:eastAsia="en-US"/>
              </w:rPr>
              <w:t xml:space="preserve"> момент  программы в целом    и ее мероприятий     </w:t>
            </w:r>
            <w:r>
              <w:rPr>
                <w:rFonts w:ascii="Times New Roman" w:hAnsi="Times New Roman" w:cs="Times New Roman"/>
                <w:sz w:val="24"/>
                <w:szCs w:val="24"/>
                <w:lang w:eastAsia="en-US"/>
              </w:rPr>
              <w:br/>
              <w:t xml:space="preserve">в соответствии с концепцией социально-  </w:t>
            </w:r>
            <w:proofErr w:type="spellStart"/>
            <w:r>
              <w:rPr>
                <w:rFonts w:ascii="Times New Roman" w:hAnsi="Times New Roman" w:cs="Times New Roman"/>
                <w:sz w:val="24"/>
                <w:szCs w:val="24"/>
                <w:lang w:eastAsia="en-US"/>
              </w:rPr>
              <w:t>экономи</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br/>
            </w:r>
            <w:proofErr w:type="spellStart"/>
            <w:r>
              <w:rPr>
                <w:rFonts w:ascii="Times New Roman" w:hAnsi="Times New Roman" w:cs="Times New Roman"/>
                <w:sz w:val="24"/>
                <w:szCs w:val="24"/>
                <w:lang w:eastAsia="en-US"/>
              </w:rPr>
              <w:t>ческого</w:t>
            </w:r>
            <w:proofErr w:type="spellEnd"/>
            <w:r>
              <w:rPr>
                <w:rFonts w:ascii="Times New Roman" w:hAnsi="Times New Roman" w:cs="Times New Roman"/>
                <w:sz w:val="24"/>
                <w:szCs w:val="24"/>
                <w:lang w:eastAsia="en-US"/>
              </w:rPr>
              <w:t xml:space="preserve"> развития Администрации сельского поселения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945" w:type="dxa"/>
            <w:vMerge w:val="restart"/>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15  </w:t>
            </w:r>
          </w:p>
        </w:tc>
        <w:tc>
          <w:tcPr>
            <w:tcW w:w="1215" w:type="dxa"/>
            <w:vMerge w:val="restart"/>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1200"/>
        </w:trPr>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2970"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не соответствует      </w:t>
            </w: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tc>
        <w:tc>
          <w:tcPr>
            <w:tcW w:w="94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rsidR="00397708" w:rsidRDefault="00397708">
            <w:pPr>
              <w:spacing w:after="0" w:line="240" w:lineRule="auto"/>
              <w:rPr>
                <w:rFonts w:ascii="Times New Roman" w:eastAsia="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Соответствие количества           </w:t>
            </w:r>
            <w:r>
              <w:rPr>
                <w:rFonts w:ascii="Times New Roman" w:hAnsi="Times New Roman" w:cs="Times New Roman"/>
                <w:sz w:val="24"/>
                <w:szCs w:val="24"/>
                <w:lang w:eastAsia="en-US"/>
              </w:rPr>
              <w:br/>
              <w:t xml:space="preserve">достигнутых и запланированных  программой критериев оценки эффективности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количества  </w:t>
            </w:r>
            <w:r>
              <w:rPr>
                <w:rFonts w:ascii="Times New Roman" w:hAnsi="Times New Roman" w:cs="Times New Roman"/>
                <w:sz w:val="24"/>
                <w:szCs w:val="24"/>
                <w:lang w:eastAsia="en-US"/>
              </w:rPr>
              <w:br/>
              <w:t xml:space="preserve">достигнутых к количеству          </w:t>
            </w:r>
            <w:r>
              <w:rPr>
                <w:rFonts w:ascii="Times New Roman" w:hAnsi="Times New Roman" w:cs="Times New Roman"/>
                <w:sz w:val="24"/>
                <w:szCs w:val="24"/>
                <w:lang w:eastAsia="en-US"/>
              </w:rPr>
              <w:br/>
              <w:t xml:space="preserve">запланированных  программой критериев оценки эффективности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30</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3.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мероприятий программы</w:t>
            </w:r>
            <w:r>
              <w:rPr>
                <w:rFonts w:ascii="Times New Roman" w:hAnsi="Times New Roman" w:cs="Times New Roman"/>
                <w:sz w:val="24"/>
                <w:szCs w:val="24"/>
                <w:lang w:eastAsia="en-US"/>
              </w:rPr>
              <w:br/>
              <w:t xml:space="preserve">в отчетном году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72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Выполнение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 xml:space="preserve">программы с начала   </w:t>
            </w:r>
            <w:r>
              <w:rPr>
                <w:rFonts w:ascii="Times New Roman" w:hAnsi="Times New Roman" w:cs="Times New Roman"/>
                <w:sz w:val="24"/>
                <w:szCs w:val="24"/>
                <w:lang w:eastAsia="en-US"/>
              </w:rPr>
              <w:br/>
              <w:t xml:space="preserve">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выполненных </w:t>
            </w:r>
            <w:r>
              <w:rPr>
                <w:rFonts w:ascii="Times New Roman" w:hAnsi="Times New Roman" w:cs="Times New Roman"/>
                <w:sz w:val="24"/>
                <w:szCs w:val="24"/>
                <w:lang w:eastAsia="en-US"/>
              </w:rPr>
              <w:br/>
              <w:t xml:space="preserve">мероприятий           </w:t>
            </w:r>
            <w:r>
              <w:rPr>
                <w:rFonts w:ascii="Times New Roman" w:hAnsi="Times New Roman" w:cs="Times New Roman"/>
                <w:sz w:val="24"/>
                <w:szCs w:val="24"/>
                <w:lang w:eastAsia="en-US"/>
              </w:rPr>
              <w:br/>
              <w:t>программы &lt;*&gt; к общему</w:t>
            </w:r>
            <w:r>
              <w:rPr>
                <w:rFonts w:ascii="Times New Roman" w:hAnsi="Times New Roman" w:cs="Times New Roman"/>
                <w:sz w:val="24"/>
                <w:szCs w:val="24"/>
                <w:lang w:eastAsia="en-US"/>
              </w:rPr>
              <w:br/>
              <w:t xml:space="preserve">числу запланированных </w:t>
            </w:r>
            <w:r>
              <w:rPr>
                <w:rFonts w:ascii="Times New Roman" w:hAnsi="Times New Roman" w:cs="Times New Roman"/>
                <w:sz w:val="24"/>
                <w:szCs w:val="24"/>
                <w:lang w:eastAsia="en-US"/>
              </w:rPr>
              <w:br/>
              <w:t xml:space="preserve">мероприятий программы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фактического </w:t>
            </w:r>
            <w:r>
              <w:rPr>
                <w:rFonts w:ascii="Times New Roman" w:hAnsi="Times New Roman" w:cs="Times New Roman"/>
                <w:sz w:val="24"/>
                <w:szCs w:val="24"/>
                <w:lang w:eastAsia="en-US"/>
              </w:rPr>
              <w:br/>
              <w:t xml:space="preserve">объема финансирования программы  из  бюджета сельского поселения </w:t>
            </w:r>
            <w:r>
              <w:rPr>
                <w:rFonts w:ascii="Times New Roman" w:hAnsi="Times New Roman" w:cs="Times New Roman"/>
                <w:sz w:val="24"/>
                <w:szCs w:val="24"/>
                <w:lang w:eastAsia="en-US"/>
              </w:rPr>
              <w:br/>
              <w:t xml:space="preserve">с начала   ее реализации        </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отношение фактического</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объему   финансирования,       </w:t>
            </w:r>
            <w:r>
              <w:rPr>
                <w:rFonts w:ascii="Times New Roman" w:hAnsi="Times New Roman" w:cs="Times New Roman"/>
                <w:sz w:val="24"/>
                <w:szCs w:val="24"/>
                <w:lang w:eastAsia="en-US"/>
              </w:rPr>
              <w:br/>
              <w:t xml:space="preserve">запланированному  программой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Уровень освоенного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 xml:space="preserve">из муниципального  бюджета от фактического      </w:t>
            </w:r>
            <w:r>
              <w:rPr>
                <w:rFonts w:ascii="Times New Roman" w:hAnsi="Times New Roman" w:cs="Times New Roman"/>
                <w:sz w:val="24"/>
                <w:szCs w:val="24"/>
                <w:lang w:eastAsia="en-US"/>
              </w:rPr>
              <w:br/>
              <w:t>объема финансирования</w:t>
            </w:r>
            <w:r>
              <w:rPr>
                <w:rFonts w:ascii="Times New Roman" w:hAnsi="Times New Roman" w:cs="Times New Roman"/>
                <w:sz w:val="24"/>
                <w:szCs w:val="24"/>
                <w:lang w:eastAsia="en-US"/>
              </w:rPr>
              <w:br/>
              <w:t>из  бюджета сельского поселения  с начала её реализации</w:t>
            </w:r>
          </w:p>
        </w:tc>
        <w:tc>
          <w:tcPr>
            <w:tcW w:w="310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отношение освоенного  </w:t>
            </w:r>
            <w:r>
              <w:rPr>
                <w:rFonts w:ascii="Times New Roman" w:hAnsi="Times New Roman" w:cs="Times New Roman"/>
                <w:sz w:val="24"/>
                <w:szCs w:val="24"/>
                <w:lang w:eastAsia="en-US"/>
              </w:rPr>
              <w:br/>
              <w:t xml:space="preserve">объема финансирования </w:t>
            </w:r>
            <w:r>
              <w:rPr>
                <w:rFonts w:ascii="Times New Roman" w:hAnsi="Times New Roman" w:cs="Times New Roman"/>
                <w:sz w:val="24"/>
                <w:szCs w:val="24"/>
                <w:lang w:eastAsia="en-US"/>
              </w:rPr>
              <w:br/>
              <w:t xml:space="preserve">к </w:t>
            </w:r>
            <w:proofErr w:type="gramStart"/>
            <w:r>
              <w:rPr>
                <w:rFonts w:ascii="Times New Roman" w:hAnsi="Times New Roman" w:cs="Times New Roman"/>
                <w:sz w:val="24"/>
                <w:szCs w:val="24"/>
                <w:lang w:eastAsia="en-US"/>
              </w:rPr>
              <w:t>фактическому</w:t>
            </w:r>
            <w:proofErr w:type="gramEnd"/>
            <w:r>
              <w:rPr>
                <w:rFonts w:ascii="Times New Roman" w:hAnsi="Times New Roman" w:cs="Times New Roman"/>
                <w:sz w:val="24"/>
                <w:szCs w:val="24"/>
                <w:lang w:eastAsia="en-US"/>
              </w:rPr>
              <w:t xml:space="preserve">        </w:t>
            </w:r>
          </w:p>
        </w:tc>
        <w:tc>
          <w:tcPr>
            <w:tcW w:w="81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10 </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840"/>
        </w:trPr>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297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Всего баллов</w:t>
            </w:r>
          </w:p>
        </w:tc>
        <w:tc>
          <w:tcPr>
            <w:tcW w:w="310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81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eastAsia="en-US"/>
              </w:rPr>
              <w:t>x</w:t>
            </w:r>
            <w:proofErr w:type="spellEnd"/>
          </w:p>
        </w:tc>
        <w:tc>
          <w:tcPr>
            <w:tcW w:w="94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x</w:t>
            </w:r>
          </w:p>
        </w:tc>
        <w:tc>
          <w:tcPr>
            <w:tcW w:w="121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spacing w:after="0"/>
        <w:sectPr w:rsidR="00397708">
          <w:pgSz w:w="11905" w:h="16838"/>
          <w:pgMar w:top="567" w:right="851" w:bottom="567" w:left="1701" w:header="720" w:footer="720" w:gutter="0"/>
          <w:cols w:space="720"/>
        </w:sectPr>
      </w:pPr>
    </w:p>
    <w:p w:rsidR="00397708" w:rsidRDefault="00397708" w:rsidP="00397708">
      <w:pPr>
        <w:autoSpaceDE w:val="0"/>
        <w:autoSpaceDN w:val="0"/>
        <w:adjustRightInd w:val="0"/>
        <w:ind w:firstLine="540"/>
        <w:jc w:val="both"/>
        <w:rPr>
          <w:sz w:val="20"/>
          <w:szCs w:val="20"/>
        </w:rPr>
      </w:pPr>
    </w:p>
    <w:p w:rsidR="00397708" w:rsidRDefault="00397708" w:rsidP="00397708">
      <w:pPr>
        <w:autoSpaceDE w:val="0"/>
        <w:autoSpaceDN w:val="0"/>
        <w:adjustRightInd w:val="0"/>
        <w:jc w:val="right"/>
        <w:outlineLvl w:val="1"/>
      </w:pPr>
      <w:r>
        <w:t>Приложение 4 к Порядку</w:t>
      </w:r>
    </w:p>
    <w:p w:rsidR="00397708" w:rsidRDefault="00397708" w:rsidP="00397708">
      <w:pPr>
        <w:autoSpaceDE w:val="0"/>
        <w:autoSpaceDN w:val="0"/>
        <w:adjustRightInd w:val="0"/>
        <w:jc w:val="right"/>
      </w:pPr>
      <w:r>
        <w:t>проведения оценки эффективности</w:t>
      </w:r>
    </w:p>
    <w:p w:rsidR="00397708" w:rsidRDefault="00397708" w:rsidP="00397708">
      <w:pPr>
        <w:autoSpaceDE w:val="0"/>
        <w:autoSpaceDN w:val="0"/>
        <w:adjustRightInd w:val="0"/>
        <w:jc w:val="right"/>
      </w:pPr>
      <w:r>
        <w:t>реализации муниципальных целевых программ</w:t>
      </w:r>
    </w:p>
    <w:p w:rsidR="00397708" w:rsidRDefault="00397708" w:rsidP="00397708">
      <w:pPr>
        <w:autoSpaceDE w:val="0"/>
        <w:autoSpaceDN w:val="0"/>
        <w:adjustRightInd w:val="0"/>
        <w:ind w:firstLine="540"/>
        <w:jc w:val="both"/>
      </w:pPr>
    </w:p>
    <w:p w:rsidR="00397708" w:rsidRDefault="00397708" w:rsidP="00397708">
      <w:pPr>
        <w:pStyle w:val="ConsPlusTitle"/>
        <w:widowControl/>
        <w:jc w:val="center"/>
        <w:rPr>
          <w:rFonts w:ascii="Times New Roman" w:hAnsi="Times New Roman" w:cs="Times New Roman"/>
        </w:rPr>
      </w:pPr>
      <w:r>
        <w:rPr>
          <w:rFonts w:ascii="Times New Roman" w:hAnsi="Times New Roman" w:cs="Times New Roman"/>
        </w:rPr>
        <w:t>СПИСОК</w:t>
      </w:r>
    </w:p>
    <w:p w:rsidR="00397708" w:rsidRDefault="00397708" w:rsidP="00397708">
      <w:pPr>
        <w:pStyle w:val="ConsPlusTitle"/>
        <w:widowControl/>
        <w:jc w:val="center"/>
        <w:rPr>
          <w:rFonts w:ascii="Times New Roman" w:hAnsi="Times New Roman" w:cs="Times New Roman"/>
        </w:rPr>
      </w:pPr>
      <w:r>
        <w:rPr>
          <w:rFonts w:ascii="Times New Roman" w:hAnsi="Times New Roman" w:cs="Times New Roman"/>
        </w:rPr>
        <w:t>ПРОГРАММ И ХАРАКТЕРИСТИКА ЭФФЕКТИВНОСТИ ИХ РЕАЛИЗАЦИИ</w:t>
      </w:r>
    </w:p>
    <w:p w:rsidR="00397708" w:rsidRDefault="00397708" w:rsidP="00397708">
      <w:pPr>
        <w:autoSpaceDE w:val="0"/>
        <w:autoSpaceDN w:val="0"/>
        <w:adjustRightInd w:val="0"/>
        <w:ind w:firstLine="540"/>
        <w:jc w:val="both"/>
        <w:rPr>
          <w:rFonts w:ascii="Times New Roman" w:hAnsi="Times New Roman" w:cs="Times New Roman"/>
        </w:rPr>
      </w:pPr>
    </w:p>
    <w:tbl>
      <w:tblPr>
        <w:tblW w:w="0" w:type="auto"/>
        <w:tblInd w:w="70" w:type="dxa"/>
        <w:tblLayout w:type="fixed"/>
        <w:tblCellMar>
          <w:left w:w="70" w:type="dxa"/>
          <w:right w:w="70" w:type="dxa"/>
        </w:tblCellMar>
        <w:tblLook w:val="04A0"/>
      </w:tblPr>
      <w:tblGrid>
        <w:gridCol w:w="540"/>
        <w:gridCol w:w="2700"/>
        <w:gridCol w:w="3780"/>
        <w:gridCol w:w="2295"/>
      </w:tblGrid>
      <w:tr w:rsidR="00397708" w:rsidTr="00397708">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N </w:t>
            </w:r>
            <w:r>
              <w:rPr>
                <w:rFonts w:ascii="Times New Roman" w:hAnsi="Times New Roman" w:cs="Times New Roman"/>
                <w:sz w:val="24"/>
                <w:szCs w:val="24"/>
                <w:lang w:eastAsia="en-US"/>
              </w:rPr>
              <w:br/>
            </w:r>
            <w:proofErr w:type="spellStart"/>
            <w:proofErr w:type="gramStart"/>
            <w:r>
              <w:rPr>
                <w:rFonts w:ascii="Times New Roman" w:hAnsi="Times New Roman" w:cs="Times New Roman"/>
                <w:sz w:val="24"/>
                <w:szCs w:val="24"/>
                <w:lang w:eastAsia="en-US"/>
              </w:rPr>
              <w:t>п</w:t>
            </w:r>
            <w:proofErr w:type="spellEnd"/>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п</w:t>
            </w:r>
            <w:proofErr w:type="spellEnd"/>
          </w:p>
        </w:tc>
        <w:tc>
          <w:tcPr>
            <w:tcW w:w="270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программы</w:t>
            </w:r>
          </w:p>
        </w:tc>
        <w:tc>
          <w:tcPr>
            <w:tcW w:w="37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Интегральная оценка     </w:t>
            </w:r>
            <w:r>
              <w:rPr>
                <w:rFonts w:ascii="Times New Roman" w:hAnsi="Times New Roman" w:cs="Times New Roman"/>
                <w:sz w:val="24"/>
                <w:szCs w:val="24"/>
                <w:lang w:eastAsia="en-US"/>
              </w:rPr>
              <w:br/>
              <w:t>в баллах</w:t>
            </w:r>
          </w:p>
        </w:tc>
        <w:tc>
          <w:tcPr>
            <w:tcW w:w="229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Характеристика </w:t>
            </w:r>
            <w:r>
              <w:rPr>
                <w:rFonts w:ascii="Times New Roman" w:hAnsi="Times New Roman" w:cs="Times New Roman"/>
                <w:sz w:val="24"/>
                <w:szCs w:val="24"/>
                <w:lang w:eastAsia="en-US"/>
              </w:rPr>
              <w:br/>
              <w:t xml:space="preserve">эффективности  </w:t>
            </w:r>
            <w:r>
              <w:rPr>
                <w:rFonts w:ascii="Times New Roman" w:hAnsi="Times New Roman" w:cs="Times New Roman"/>
                <w:sz w:val="24"/>
                <w:szCs w:val="24"/>
                <w:lang w:eastAsia="en-US"/>
              </w:rPr>
              <w:br/>
              <w:t xml:space="preserve">реализации   </w:t>
            </w:r>
            <w:r>
              <w:rPr>
                <w:rFonts w:ascii="Times New Roman" w:hAnsi="Times New Roman" w:cs="Times New Roman"/>
                <w:sz w:val="24"/>
                <w:szCs w:val="24"/>
                <w:lang w:eastAsia="en-US"/>
              </w:rPr>
              <w:br/>
              <w:t>программы</w:t>
            </w: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70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78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295"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rsidR="00397708" w:rsidRDefault="00397708">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r w:rsidR="00397708" w:rsidTr="00397708">
        <w:trPr>
          <w:cantSplit/>
          <w:trHeight w:val="240"/>
        </w:trPr>
        <w:tc>
          <w:tcPr>
            <w:tcW w:w="54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70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3780"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c>
          <w:tcPr>
            <w:tcW w:w="2295" w:type="dxa"/>
            <w:tcBorders>
              <w:top w:val="single" w:sz="6" w:space="0" w:color="auto"/>
              <w:left w:val="single" w:sz="6" w:space="0" w:color="auto"/>
              <w:bottom w:val="single" w:sz="6" w:space="0" w:color="auto"/>
              <w:right w:val="single" w:sz="6" w:space="0" w:color="auto"/>
            </w:tcBorders>
          </w:tcPr>
          <w:p w:rsidR="00397708" w:rsidRDefault="00397708">
            <w:pPr>
              <w:pStyle w:val="ConsPlusCell"/>
              <w:widowControl/>
              <w:spacing w:line="276" w:lineRule="auto"/>
              <w:rPr>
                <w:rFonts w:ascii="Times New Roman" w:hAnsi="Times New Roman" w:cs="Times New Roman"/>
                <w:sz w:val="24"/>
                <w:szCs w:val="24"/>
                <w:lang w:eastAsia="en-US"/>
              </w:rPr>
            </w:pPr>
          </w:p>
        </w:tc>
      </w:tr>
    </w:tbl>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line="240" w:lineRule="atLeast"/>
        <w:rPr>
          <w:rFonts w:ascii="Times New Roman" w:hAnsi="Times New Roman" w:cs="Times New Roman"/>
          <w:sz w:val="28"/>
          <w:szCs w:val="28"/>
        </w:rPr>
      </w:pPr>
    </w:p>
    <w:p w:rsidR="00397708" w:rsidRDefault="00397708" w:rsidP="00397708">
      <w:pPr>
        <w:spacing w:after="0"/>
        <w:rPr>
          <w:rFonts w:ascii="Times New Roman" w:hAnsi="Times New Roman" w:cs="Times New Roman"/>
          <w:sz w:val="28"/>
          <w:szCs w:val="28"/>
        </w:rPr>
      </w:pPr>
    </w:p>
    <w:p w:rsidR="00F4022C" w:rsidRDefault="00F4022C"/>
    <w:sectPr w:rsidR="00F4022C" w:rsidSect="00F402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7708"/>
    <w:rsid w:val="000D12CE"/>
    <w:rsid w:val="00397708"/>
    <w:rsid w:val="004932B7"/>
    <w:rsid w:val="00AF4F34"/>
    <w:rsid w:val="00F40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708"/>
    <w:rPr>
      <w:rFonts w:eastAsiaTheme="minorEastAsia"/>
      <w:lang w:eastAsia="ru-RU"/>
    </w:rPr>
  </w:style>
  <w:style w:type="paragraph" w:styleId="1">
    <w:name w:val="heading 1"/>
    <w:basedOn w:val="a"/>
    <w:next w:val="a"/>
    <w:link w:val="10"/>
    <w:qFormat/>
    <w:rsid w:val="003977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977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70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70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9770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9770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9770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9770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3977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70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39770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97708"/>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semiHidden/>
    <w:rsid w:val="00397708"/>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0"/>
    <w:link w:val="5"/>
    <w:uiPriority w:val="9"/>
    <w:semiHidden/>
    <w:rsid w:val="00397708"/>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397708"/>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0"/>
    <w:link w:val="7"/>
    <w:uiPriority w:val="9"/>
    <w:semiHidden/>
    <w:rsid w:val="00397708"/>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0"/>
    <w:link w:val="8"/>
    <w:uiPriority w:val="9"/>
    <w:semiHidden/>
    <w:rsid w:val="0039770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397708"/>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397708"/>
    <w:rPr>
      <w:color w:val="0000FF"/>
      <w:u w:val="single"/>
    </w:rPr>
  </w:style>
  <w:style w:type="character" w:styleId="a4">
    <w:name w:val="FollowedHyperlink"/>
    <w:basedOn w:val="a0"/>
    <w:uiPriority w:val="99"/>
    <w:semiHidden/>
    <w:unhideWhenUsed/>
    <w:rsid w:val="00397708"/>
    <w:rPr>
      <w:color w:val="800080"/>
      <w:u w:val="single"/>
    </w:rPr>
  </w:style>
  <w:style w:type="paragraph" w:styleId="a5">
    <w:name w:val="header"/>
    <w:basedOn w:val="a"/>
    <w:link w:val="a6"/>
    <w:semiHidden/>
    <w:unhideWhenUsed/>
    <w:rsid w:val="0039770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semiHidden/>
    <w:rsid w:val="00397708"/>
    <w:rPr>
      <w:rFonts w:ascii="Times New Roman" w:eastAsia="Times New Roman" w:hAnsi="Times New Roman" w:cs="Times New Roman"/>
      <w:sz w:val="20"/>
      <w:szCs w:val="20"/>
      <w:lang w:eastAsia="ru-RU"/>
    </w:rPr>
  </w:style>
  <w:style w:type="paragraph" w:styleId="a7">
    <w:name w:val="footer"/>
    <w:basedOn w:val="a"/>
    <w:link w:val="a8"/>
    <w:semiHidden/>
    <w:unhideWhenUsed/>
    <w:rsid w:val="0039770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397708"/>
    <w:rPr>
      <w:rFonts w:ascii="Times New Roman" w:eastAsia="Times New Roman" w:hAnsi="Times New Roman" w:cs="Times New Roman"/>
      <w:sz w:val="24"/>
      <w:szCs w:val="24"/>
      <w:lang w:eastAsia="ru-RU"/>
    </w:rPr>
  </w:style>
  <w:style w:type="paragraph" w:styleId="a9">
    <w:name w:val="Title"/>
    <w:basedOn w:val="a"/>
    <w:next w:val="a"/>
    <w:link w:val="aa"/>
    <w:uiPriority w:val="10"/>
    <w:qFormat/>
    <w:rsid w:val="003977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397708"/>
    <w:rPr>
      <w:rFonts w:asciiTheme="majorHAnsi" w:eastAsiaTheme="majorEastAsia" w:hAnsiTheme="majorHAnsi" w:cstheme="majorBidi"/>
      <w:color w:val="17365D" w:themeColor="text2" w:themeShade="BF"/>
      <w:spacing w:val="5"/>
      <w:kern w:val="28"/>
      <w:sz w:val="52"/>
      <w:szCs w:val="52"/>
      <w:lang w:eastAsia="ru-RU"/>
    </w:rPr>
  </w:style>
  <w:style w:type="paragraph" w:styleId="ab">
    <w:name w:val="Body Text"/>
    <w:basedOn w:val="a"/>
    <w:link w:val="ac"/>
    <w:semiHidden/>
    <w:unhideWhenUsed/>
    <w:rsid w:val="00397708"/>
    <w:pPr>
      <w:spacing w:after="120"/>
    </w:pPr>
  </w:style>
  <w:style w:type="character" w:customStyle="1" w:styleId="ac">
    <w:name w:val="Основной текст Знак"/>
    <w:basedOn w:val="a0"/>
    <w:link w:val="ab"/>
    <w:semiHidden/>
    <w:rsid w:val="00397708"/>
    <w:rPr>
      <w:rFonts w:eastAsiaTheme="minorEastAsia"/>
      <w:lang w:eastAsia="ru-RU"/>
    </w:rPr>
  </w:style>
  <w:style w:type="paragraph" w:styleId="ad">
    <w:name w:val="Body Text Indent"/>
    <w:basedOn w:val="a"/>
    <w:link w:val="ae"/>
    <w:semiHidden/>
    <w:unhideWhenUsed/>
    <w:rsid w:val="00397708"/>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semiHidden/>
    <w:rsid w:val="00397708"/>
    <w:rPr>
      <w:rFonts w:ascii="Times New Roman" w:eastAsia="Times New Roman" w:hAnsi="Times New Roman" w:cs="Times New Roman"/>
      <w:sz w:val="20"/>
      <w:szCs w:val="20"/>
      <w:lang w:eastAsia="ru-RU"/>
    </w:rPr>
  </w:style>
  <w:style w:type="paragraph" w:styleId="af">
    <w:name w:val="Subtitle"/>
    <w:basedOn w:val="a"/>
    <w:link w:val="af0"/>
    <w:qFormat/>
    <w:rsid w:val="00397708"/>
    <w:pPr>
      <w:spacing w:after="0" w:line="240" w:lineRule="auto"/>
      <w:jc w:val="center"/>
    </w:pPr>
    <w:rPr>
      <w:rFonts w:ascii="Times New Roman" w:eastAsia="Times New Roman" w:hAnsi="Times New Roman" w:cs="Times New Roman"/>
      <w:b/>
      <w:sz w:val="28"/>
      <w:szCs w:val="20"/>
    </w:rPr>
  </w:style>
  <w:style w:type="character" w:customStyle="1" w:styleId="af0">
    <w:name w:val="Подзаголовок Знак"/>
    <w:basedOn w:val="a0"/>
    <w:link w:val="af"/>
    <w:rsid w:val="00397708"/>
    <w:rPr>
      <w:rFonts w:ascii="Times New Roman" w:eastAsia="Times New Roman" w:hAnsi="Times New Roman" w:cs="Times New Roman"/>
      <w:b/>
      <w:sz w:val="28"/>
      <w:szCs w:val="20"/>
      <w:lang w:eastAsia="ru-RU"/>
    </w:rPr>
  </w:style>
  <w:style w:type="paragraph" w:styleId="31">
    <w:name w:val="Body Text 3"/>
    <w:basedOn w:val="a"/>
    <w:link w:val="32"/>
    <w:uiPriority w:val="99"/>
    <w:semiHidden/>
    <w:unhideWhenUsed/>
    <w:rsid w:val="00397708"/>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semiHidden/>
    <w:rsid w:val="00397708"/>
    <w:rPr>
      <w:rFonts w:ascii="Times New Roman" w:eastAsia="Times New Roman" w:hAnsi="Times New Roman" w:cs="Times New Roman"/>
      <w:sz w:val="16"/>
      <w:szCs w:val="16"/>
      <w:lang w:eastAsia="ru-RU"/>
    </w:rPr>
  </w:style>
  <w:style w:type="paragraph" w:styleId="af1">
    <w:name w:val="Balloon Text"/>
    <w:basedOn w:val="a"/>
    <w:link w:val="af2"/>
    <w:semiHidden/>
    <w:unhideWhenUsed/>
    <w:rsid w:val="00397708"/>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semiHidden/>
    <w:rsid w:val="00397708"/>
    <w:rPr>
      <w:rFonts w:ascii="Tahoma" w:eastAsia="Times New Roman" w:hAnsi="Tahoma" w:cs="Tahoma"/>
      <w:sz w:val="16"/>
      <w:szCs w:val="16"/>
      <w:lang w:eastAsia="ru-RU"/>
    </w:rPr>
  </w:style>
  <w:style w:type="paragraph" w:styleId="af3">
    <w:name w:val="No Spacing"/>
    <w:uiPriority w:val="99"/>
    <w:qFormat/>
    <w:rsid w:val="00397708"/>
    <w:pPr>
      <w:spacing w:after="0" w:line="240" w:lineRule="auto"/>
    </w:pPr>
  </w:style>
  <w:style w:type="paragraph" w:styleId="af4">
    <w:name w:val="List Paragraph"/>
    <w:basedOn w:val="a"/>
    <w:uiPriority w:val="34"/>
    <w:qFormat/>
    <w:rsid w:val="00397708"/>
    <w:pPr>
      <w:ind w:left="720"/>
      <w:contextualSpacing/>
    </w:pPr>
    <w:rPr>
      <w:rFonts w:eastAsia="Times New Roman" w:cs="Times New Roman"/>
    </w:rPr>
  </w:style>
  <w:style w:type="paragraph" w:customStyle="1" w:styleId="af5">
    <w:name w:val="подпись к объекту"/>
    <w:basedOn w:val="a"/>
    <w:next w:val="a"/>
    <w:rsid w:val="00397708"/>
    <w:pPr>
      <w:tabs>
        <w:tab w:val="left" w:pos="3060"/>
      </w:tabs>
      <w:spacing w:after="0" w:line="240" w:lineRule="atLeast"/>
      <w:jc w:val="center"/>
    </w:pPr>
    <w:rPr>
      <w:rFonts w:ascii="Times New Roman" w:eastAsia="Times New Roman" w:hAnsi="Times New Roman" w:cs="Times New Roman"/>
      <w:b/>
      <w:caps/>
      <w:sz w:val="28"/>
      <w:szCs w:val="20"/>
    </w:rPr>
  </w:style>
  <w:style w:type="paragraph" w:customStyle="1" w:styleId="11">
    <w:name w:val="Абзац списка1"/>
    <w:basedOn w:val="a"/>
    <w:rsid w:val="00397708"/>
    <w:pPr>
      <w:spacing w:after="0" w:line="240" w:lineRule="auto"/>
      <w:ind w:left="720"/>
      <w:contextualSpacing/>
    </w:pPr>
    <w:rPr>
      <w:rFonts w:ascii="Times New Roman" w:eastAsia="Calibri" w:hAnsi="Times New Roman" w:cs="Times New Roman"/>
      <w:sz w:val="24"/>
      <w:szCs w:val="24"/>
    </w:rPr>
  </w:style>
  <w:style w:type="paragraph" w:customStyle="1" w:styleId="ConsPlusNormal">
    <w:name w:val="ConsPlusNormal"/>
    <w:rsid w:val="003977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977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770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397708"/>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6">
    <w:name w:val="Table Grid"/>
    <w:basedOn w:val="a1"/>
    <w:rsid w:val="0039770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55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89C9A73B88FC9D4BB39487907DBE3A94EC9E68155EFAC23C31A2ADC3B1E757CC7E59C4DA37AF591DAF47i4Z8M" TargetMode="External"/><Relationship Id="rId13" Type="http://schemas.openxmlformats.org/officeDocument/2006/relationships/hyperlink" Target="consultantplus://offline/ref=A589C9A73B88FC9D4BB39487907DBE3A94EC9E68155EFAC23C31A2ADC3B1E757CC7E59C4DA37AF591DAF43i4Z2M" TargetMode="External"/><Relationship Id="rId3" Type="http://schemas.openxmlformats.org/officeDocument/2006/relationships/webSettings" Target="webSettings.xml"/><Relationship Id="rId7" Type="http://schemas.openxmlformats.org/officeDocument/2006/relationships/hyperlink" Target="consultantplus://offline/ref=A589C9A73B88FC9D4BB38A8A8611E13291E6C7611E59F591636EF9F094B8ED008B3100859A33iAZCM" TargetMode="External"/><Relationship Id="rId12" Type="http://schemas.openxmlformats.org/officeDocument/2006/relationships/hyperlink" Target="consultantplus://offline/ref=A589C9A73B88FC9D4BB39487907DBE3A94EC9E68155EFAC23C31A2ADC3B1E757CC7E59C4DA37AF591DAF43i4Z1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589C9A73B88FC9D4BB38A8A8611E13291E6C7611E59F591636EF9F094B8ED008B3100859A33iAZCM" TargetMode="External"/><Relationship Id="rId11" Type="http://schemas.openxmlformats.org/officeDocument/2006/relationships/hyperlink" Target="consultantplus://offline/ref=A589C9A73B88FC9D4BB39487907DBE3A94EC9E68155EFAC23C31A2ADC3B1E757CC7E59C4DA37AF591DAF40i4Z4M" TargetMode="External"/><Relationship Id="rId5" Type="http://schemas.openxmlformats.org/officeDocument/2006/relationships/oleObject" Target="embeddings/oleObject1.bin"/><Relationship Id="rId15" Type="http://schemas.openxmlformats.org/officeDocument/2006/relationships/hyperlink" Target="consultantplus://offline/ref=A589C9A73B88FC9D4BB39487907DBE3A94EC9E68155EFAC23C31A2ADC3B1E757CC7E59C4DA37AF591DAC4Di4Z8M" TargetMode="External"/><Relationship Id="rId10" Type="http://schemas.openxmlformats.org/officeDocument/2006/relationships/hyperlink" Target="consultantplus://offline/ref=A589C9A73B88FC9D4BB39487907DBE3A94EC9E68155EFAC23C31A2ADC3B1E757CC7E59C4DA37AF591DAE42i4Z5M" TargetMode="External"/><Relationship Id="rId4" Type="http://schemas.openxmlformats.org/officeDocument/2006/relationships/image" Target="media/image1.emf"/><Relationship Id="rId9" Type="http://schemas.openxmlformats.org/officeDocument/2006/relationships/hyperlink" Target="consultantplus://offline/ref=A589C9A73B88FC9D4BB39487907DBE3A94EC9E68155EFAC23C31A2ADC3B1E757CC7E59C4DA37AF591DAC43i4Z5M" TargetMode="External"/><Relationship Id="rId14" Type="http://schemas.openxmlformats.org/officeDocument/2006/relationships/hyperlink" Target="consultantplus://offline/ref=A589C9A73B88FC9D4BB39487907DBE3A94EC9E68155EFAC23C31A2ADC3B1E757CC7E59C4DA37AF591DAF47i4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4953</Words>
  <Characters>28236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2025-02-17T12:02:00Z</dcterms:created>
  <dcterms:modified xsi:type="dcterms:W3CDTF">2025-02-19T10:53:00Z</dcterms:modified>
</cp:coreProperties>
</file>